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294A" w14:textId="77777777" w:rsidR="006C0494" w:rsidRDefault="006C0494" w:rsidP="001B2875">
      <w:pPr>
        <w:jc w:val="right"/>
        <w:rPr>
          <w:rFonts w:ascii="Verdana" w:hAnsi="Verdana"/>
          <w:color w:val="000000" w:themeColor="text1"/>
          <w:sz w:val="18"/>
          <w:szCs w:val="18"/>
          <w:lang w:val="es-ES_tradnl"/>
        </w:rPr>
      </w:pPr>
      <w:bookmarkStart w:id="0" w:name="_GoBack"/>
      <w:bookmarkEnd w:id="0"/>
    </w:p>
    <w:p w14:paraId="18E010D2" w14:textId="77777777" w:rsidR="006C0494" w:rsidRDefault="006C0494" w:rsidP="001B2875">
      <w:pPr>
        <w:jc w:val="right"/>
        <w:rPr>
          <w:rFonts w:ascii="Verdana" w:hAnsi="Verdana"/>
          <w:color w:val="000000" w:themeColor="text1"/>
          <w:sz w:val="18"/>
          <w:szCs w:val="18"/>
          <w:lang w:val="es-ES_tradnl"/>
        </w:rPr>
      </w:pPr>
    </w:p>
    <w:p w14:paraId="27471FDE" w14:textId="49D20394" w:rsidR="001B2875" w:rsidRPr="00617914" w:rsidRDefault="001B2875" w:rsidP="001B2875">
      <w:pPr>
        <w:jc w:val="right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FECHA: ....../......./..........</w:t>
      </w:r>
    </w:p>
    <w:p w14:paraId="76373681" w14:textId="53246843" w:rsidR="001B2875" w:rsidRPr="00617914" w:rsidRDefault="001B2875" w:rsidP="001B2875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6C0B266" w14:textId="77777777" w:rsidR="005045A0" w:rsidRPr="00617914" w:rsidRDefault="005045A0" w:rsidP="001B2875">
      <w:pPr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14:paraId="17ABB161" w14:textId="405A010F" w:rsidR="00617914" w:rsidRPr="00617914" w:rsidRDefault="001B2875" w:rsidP="001B2875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RUP: </w:t>
      </w:r>
      <w:r w:rsidR="00617914"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...........................................................................</w:t>
      </w:r>
      <w:r w:rsid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.........................................</w:t>
      </w:r>
    </w:p>
    <w:p w14:paraId="41B1CD04" w14:textId="710CCF37" w:rsidR="005045A0" w:rsidRPr="00617914" w:rsidRDefault="00617914" w:rsidP="001B2875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Nombre Titular o Razón social ……………………………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………………………….</w:t>
      </w:r>
    </w:p>
    <w:p w14:paraId="6E9E3F18" w14:textId="12DCCBB1" w:rsidR="001B2875" w:rsidRPr="00617914" w:rsidRDefault="001B2875" w:rsidP="001B2875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Nombre del Establecimiento: </w:t>
      </w:r>
      <w:r w:rsidR="00617914"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………………………………</w:t>
      </w:r>
      <w:r w:rsid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………………………….</w:t>
      </w:r>
    </w:p>
    <w:p w14:paraId="1CBE31BA" w14:textId="67559B58" w:rsidR="001B2875" w:rsidRPr="00617914" w:rsidRDefault="001B2875" w:rsidP="001B2875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Tipo de </w:t>
      </w:r>
      <w:r w:rsidR="00851ABD">
        <w:rPr>
          <w:rFonts w:ascii="Arial" w:hAnsi="Arial" w:cs="Arial"/>
          <w:color w:val="000000" w:themeColor="text1"/>
          <w:sz w:val="24"/>
          <w:szCs w:val="24"/>
          <w:lang w:val="es-ES_tradnl"/>
        </w:rPr>
        <w:t>Rubro (Engorda, Reproductora, Incubadora, Ponedora)</w:t>
      </w:r>
      <w:r w:rsidR="00403305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  <w:r w:rsidR="00617914"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……………………………………………</w:t>
      </w:r>
      <w:r w:rsid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………………………….</w:t>
      </w:r>
    </w:p>
    <w:p w14:paraId="42DD6DED" w14:textId="4B4B1B2C" w:rsidR="001B2875" w:rsidRPr="00617914" w:rsidRDefault="001B2875" w:rsidP="001B2875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P</w:t>
      </w:r>
      <w:r w:rsidR="005045A0"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auta cursada por</w:t>
      </w:r>
      <w:r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617914" w:rsidRP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……………………………………………</w:t>
      </w:r>
      <w:r w:rsidR="00617914">
        <w:rPr>
          <w:rFonts w:ascii="Arial" w:hAnsi="Arial" w:cs="Arial"/>
          <w:color w:val="000000" w:themeColor="text1"/>
          <w:sz w:val="24"/>
          <w:szCs w:val="24"/>
          <w:lang w:val="es-ES_tradnl"/>
        </w:rPr>
        <w:t>………………………….</w:t>
      </w:r>
    </w:p>
    <w:p w14:paraId="34780E99" w14:textId="558CDDE0" w:rsidR="005045A0" w:rsidRPr="00617914" w:rsidRDefault="005045A0" w:rsidP="3F1C7D34">
      <w:pPr>
        <w:rPr>
          <w:rFonts w:ascii="Arial" w:hAnsi="Arial" w:cs="Arial"/>
          <w:color w:val="000000" w:themeColor="text1"/>
          <w:sz w:val="24"/>
          <w:szCs w:val="24"/>
        </w:rPr>
      </w:pPr>
      <w:r w:rsidRPr="3F1C7D34">
        <w:rPr>
          <w:rFonts w:ascii="Arial" w:hAnsi="Arial" w:cs="Arial"/>
          <w:color w:val="000000" w:themeColor="text1"/>
          <w:sz w:val="24"/>
          <w:szCs w:val="24"/>
        </w:rPr>
        <w:t>Responsable Bioseguridad</w:t>
      </w:r>
      <w:r w:rsidR="00617914" w:rsidRPr="3F1C7D34">
        <w:rPr>
          <w:rFonts w:ascii="Arial" w:hAnsi="Arial" w:cs="Arial"/>
          <w:color w:val="000000" w:themeColor="text1"/>
          <w:sz w:val="24"/>
          <w:szCs w:val="24"/>
        </w:rPr>
        <w:t>:………………………………………………..</w:t>
      </w:r>
    </w:p>
    <w:p w14:paraId="70480E87" w14:textId="121C8955" w:rsidR="001B2875" w:rsidRPr="00617914" w:rsidRDefault="001B2875" w:rsidP="001B2875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ES_tradnl"/>
        </w:rPr>
      </w:pPr>
    </w:p>
    <w:p w14:paraId="6BCD35E0" w14:textId="17F86FAC" w:rsidR="005045A0" w:rsidRPr="00617914" w:rsidRDefault="005045A0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30E0C877" w14:textId="13648603" w:rsidR="005045A0" w:rsidRPr="00617914" w:rsidRDefault="005045A0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1275CA3B" w14:textId="78EB6E72" w:rsidR="00C23B32" w:rsidRPr="00617914" w:rsidRDefault="00C23B32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7AF91727" w14:textId="3A67A59C" w:rsidR="00C23B32" w:rsidRPr="00617914" w:rsidRDefault="00C23B32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35492571" w14:textId="5BBC45DC" w:rsidR="00C23B32" w:rsidRPr="00617914" w:rsidRDefault="00C23B32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60D0F724" w14:textId="77777777" w:rsidR="00C23B32" w:rsidRPr="00617914" w:rsidRDefault="00C23B32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013AAE5D" w14:textId="0F814AA4" w:rsidR="005045A0" w:rsidRPr="00617914" w:rsidRDefault="005045A0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6E19350A" w14:textId="00D3B068" w:rsidR="005045A0" w:rsidRPr="00617914" w:rsidRDefault="005045A0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54233210" w14:textId="77777777" w:rsidR="005045A0" w:rsidRPr="00617914" w:rsidRDefault="005045A0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176237D9" w14:textId="77777777" w:rsidR="001B2875" w:rsidRPr="00617914" w:rsidRDefault="001B2875" w:rsidP="001B287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24132FED" w14:textId="28BEACE5" w:rsidR="001B2875" w:rsidRPr="00617914" w:rsidRDefault="001B2875">
      <w:pPr>
        <w:rPr>
          <w:rFonts w:ascii="Arial" w:hAnsi="Arial" w:cs="Arial"/>
          <w:sz w:val="20"/>
          <w:szCs w:val="20"/>
        </w:rPr>
      </w:pPr>
    </w:p>
    <w:p w14:paraId="35FB86E3" w14:textId="7C72FB00" w:rsidR="001B2875" w:rsidRPr="00617914" w:rsidRDefault="001B2875">
      <w:pPr>
        <w:rPr>
          <w:rFonts w:ascii="Arial" w:hAnsi="Arial" w:cs="Arial"/>
          <w:sz w:val="20"/>
          <w:szCs w:val="20"/>
        </w:rPr>
      </w:pPr>
    </w:p>
    <w:p w14:paraId="6214386B" w14:textId="08B5FB2A" w:rsidR="001B2875" w:rsidRPr="00617914" w:rsidRDefault="001B287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810" w:tblpY="17"/>
        <w:tblW w:w="9067" w:type="dxa"/>
        <w:tblLayout w:type="fixed"/>
        <w:tblLook w:val="04A0" w:firstRow="1" w:lastRow="0" w:firstColumn="1" w:lastColumn="0" w:noHBand="0" w:noVBand="1"/>
      </w:tblPr>
      <w:tblGrid>
        <w:gridCol w:w="699"/>
        <w:gridCol w:w="6951"/>
        <w:gridCol w:w="1417"/>
      </w:tblGrid>
      <w:tr w:rsidR="00AB08E8" w:rsidRPr="00AB08E8" w14:paraId="0C6F0577" w14:textId="77777777" w:rsidTr="006B4238">
        <w:trPr>
          <w:trHeight w:val="693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4D1B73A" w14:textId="1C46F609" w:rsidR="00AB08E8" w:rsidRPr="00AB08E8" w:rsidRDefault="00AB08E8" w:rsidP="00AB08E8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Infraestructura y Control de Ingreso y Egreso</w:t>
            </w:r>
          </w:p>
        </w:tc>
      </w:tr>
      <w:tr w:rsidR="00AB08E8" w:rsidRPr="00AB08E8" w14:paraId="08377FF0" w14:textId="77777777" w:rsidTr="00966A59">
        <w:trPr>
          <w:trHeight w:val="379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1A314E18" w14:textId="77777777" w:rsidR="00AB08E8" w:rsidRPr="00AB08E8" w:rsidRDefault="00AB08E8" w:rsidP="00AB08E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Instalación e Infraestructura.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8DBA78" w14:textId="09C301E2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C/NC/NA</w:t>
            </w:r>
          </w:p>
        </w:tc>
      </w:tr>
      <w:tr w:rsidR="00AB08E8" w:rsidRPr="00AB08E8" w14:paraId="2B992363" w14:textId="77777777" w:rsidTr="00966A59">
        <w:trPr>
          <w:trHeight w:val="386"/>
        </w:trPr>
        <w:tc>
          <w:tcPr>
            <w:tcW w:w="699" w:type="dxa"/>
            <w:vAlign w:val="center"/>
          </w:tcPr>
          <w:p w14:paraId="5433D4D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6951" w:type="dxa"/>
          </w:tcPr>
          <w:p w14:paraId="6379B803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"/>
              </w:rPr>
              <w:t xml:space="preserve">El establecimiento cuenta con un Responsable de Bioseguridad. </w:t>
            </w:r>
          </w:p>
        </w:tc>
        <w:tc>
          <w:tcPr>
            <w:tcW w:w="1417" w:type="dxa"/>
          </w:tcPr>
          <w:p w14:paraId="4F953EDA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73885B0B" w14:textId="77777777" w:rsidTr="00966A59">
        <w:trPr>
          <w:trHeight w:val="390"/>
        </w:trPr>
        <w:tc>
          <w:tcPr>
            <w:tcW w:w="699" w:type="dxa"/>
            <w:vAlign w:val="center"/>
          </w:tcPr>
          <w:p w14:paraId="2CEF5FE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1.2</w:t>
            </w:r>
          </w:p>
        </w:tc>
        <w:tc>
          <w:tcPr>
            <w:tcW w:w="6951" w:type="dxa"/>
          </w:tcPr>
          <w:p w14:paraId="763F4A67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en la granja o sector una imagen o plano de este dónde se observen los caminos de acceso, cercos, zona de ingreso, entre otros.</w:t>
            </w:r>
          </w:p>
        </w:tc>
        <w:tc>
          <w:tcPr>
            <w:tcW w:w="1417" w:type="dxa"/>
          </w:tcPr>
          <w:p w14:paraId="75164CAC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DDE9AD7" w14:textId="77777777" w:rsidTr="00966A59">
        <w:trPr>
          <w:trHeight w:val="397"/>
        </w:trPr>
        <w:tc>
          <w:tcPr>
            <w:tcW w:w="699" w:type="dxa"/>
            <w:vAlign w:val="center"/>
          </w:tcPr>
          <w:p w14:paraId="511998E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1.3</w:t>
            </w:r>
          </w:p>
        </w:tc>
        <w:tc>
          <w:tcPr>
            <w:tcW w:w="6951" w:type="dxa"/>
          </w:tcPr>
          <w:p w14:paraId="5E0AA82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letrero visible y claro que prohíbe la entrada a personas ajenas a la empresa.</w:t>
            </w:r>
          </w:p>
        </w:tc>
        <w:tc>
          <w:tcPr>
            <w:tcW w:w="1417" w:type="dxa"/>
          </w:tcPr>
          <w:p w14:paraId="59E1FE1E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5A6912AE" w14:textId="77777777" w:rsidTr="00966A59">
        <w:trPr>
          <w:trHeight w:val="404"/>
        </w:trPr>
        <w:tc>
          <w:tcPr>
            <w:tcW w:w="699" w:type="dxa"/>
            <w:vAlign w:val="center"/>
          </w:tcPr>
          <w:p w14:paraId="6FE7110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1.4</w:t>
            </w:r>
          </w:p>
        </w:tc>
        <w:tc>
          <w:tcPr>
            <w:tcW w:w="6951" w:type="dxa"/>
          </w:tcPr>
          <w:p w14:paraId="0E8635F5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El establecimiento cuenta con cerco perimetral.</w:t>
            </w:r>
          </w:p>
        </w:tc>
        <w:tc>
          <w:tcPr>
            <w:tcW w:w="1417" w:type="dxa"/>
          </w:tcPr>
          <w:p w14:paraId="4DD0B2D2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2538A6B5" w14:textId="77777777" w:rsidTr="00966A59">
        <w:trPr>
          <w:trHeight w:val="487"/>
        </w:trPr>
        <w:tc>
          <w:tcPr>
            <w:tcW w:w="699" w:type="dxa"/>
            <w:vAlign w:val="center"/>
          </w:tcPr>
          <w:p w14:paraId="0BFE88B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1.5</w:t>
            </w:r>
          </w:p>
        </w:tc>
        <w:tc>
          <w:tcPr>
            <w:tcW w:w="6951" w:type="dxa"/>
          </w:tcPr>
          <w:p w14:paraId="3ED060E0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El cerco perimetral de la granja o sector permite delimitar la unidad epidemiológica e impide el ingreso de personas, maquinarias, vehículos, no autorizados.</w:t>
            </w:r>
          </w:p>
        </w:tc>
        <w:tc>
          <w:tcPr>
            <w:tcW w:w="1417" w:type="dxa"/>
          </w:tcPr>
          <w:p w14:paraId="5B213D47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2A805E54" w14:textId="77777777" w:rsidTr="00AB08E8">
        <w:trPr>
          <w:trHeight w:val="480"/>
        </w:trPr>
        <w:tc>
          <w:tcPr>
            <w:tcW w:w="699" w:type="dxa"/>
            <w:vAlign w:val="center"/>
          </w:tcPr>
          <w:p w14:paraId="0960466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1.6</w:t>
            </w:r>
          </w:p>
        </w:tc>
        <w:tc>
          <w:tcPr>
            <w:tcW w:w="6951" w:type="dxa"/>
          </w:tcPr>
          <w:p w14:paraId="4D7965F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El cerco perimetral del sector evita el ingreso de animales domésticos al establecimiento.</w:t>
            </w:r>
          </w:p>
        </w:tc>
        <w:tc>
          <w:tcPr>
            <w:tcW w:w="1417" w:type="dxa"/>
          </w:tcPr>
          <w:p w14:paraId="45495CF8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7F3262E" w14:textId="77777777" w:rsidTr="00966A59">
        <w:trPr>
          <w:trHeight w:val="291"/>
        </w:trPr>
        <w:tc>
          <w:tcPr>
            <w:tcW w:w="699" w:type="dxa"/>
            <w:vAlign w:val="center"/>
          </w:tcPr>
          <w:p w14:paraId="19AF73E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1.7</w:t>
            </w:r>
          </w:p>
        </w:tc>
        <w:tc>
          <w:tcPr>
            <w:tcW w:w="6951" w:type="dxa"/>
          </w:tcPr>
          <w:p w14:paraId="7AFDAE3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"/>
              </w:rPr>
              <w:t>En la portería, y dentro del establecimiento, cuenta con señalética de bioseguridad visible para personal y visitas al ingreso.</w:t>
            </w:r>
          </w:p>
        </w:tc>
        <w:tc>
          <w:tcPr>
            <w:tcW w:w="1417" w:type="dxa"/>
          </w:tcPr>
          <w:p w14:paraId="7111839E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0F0006D1" w14:textId="77777777" w:rsidTr="00966A59">
        <w:trPr>
          <w:trHeight w:val="423"/>
        </w:trPr>
        <w:tc>
          <w:tcPr>
            <w:tcW w:w="699" w:type="dxa"/>
            <w:vAlign w:val="center"/>
          </w:tcPr>
          <w:p w14:paraId="560C8E3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1.8</w:t>
            </w:r>
          </w:p>
        </w:tc>
        <w:tc>
          <w:tcPr>
            <w:tcW w:w="6951" w:type="dxa"/>
          </w:tcPr>
          <w:p w14:paraId="3AB80C0D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zona de acceso para control y registro de personas y vehículos.</w:t>
            </w:r>
          </w:p>
        </w:tc>
        <w:tc>
          <w:tcPr>
            <w:tcW w:w="1417" w:type="dxa"/>
          </w:tcPr>
          <w:p w14:paraId="41B31A2D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17301449" w14:textId="77777777" w:rsidTr="00966A59">
        <w:trPr>
          <w:trHeight w:val="87"/>
        </w:trPr>
        <w:tc>
          <w:tcPr>
            <w:tcW w:w="699" w:type="dxa"/>
            <w:vAlign w:val="center"/>
          </w:tcPr>
          <w:p w14:paraId="0F124AE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1.9</w:t>
            </w:r>
          </w:p>
        </w:tc>
        <w:tc>
          <w:tcPr>
            <w:tcW w:w="6951" w:type="dxa"/>
          </w:tcPr>
          <w:p w14:paraId="4BD15F7B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En portería existe zona de desinfección de vehículos que ingresen al establecimiento.</w:t>
            </w:r>
          </w:p>
        </w:tc>
        <w:tc>
          <w:tcPr>
            <w:tcW w:w="1417" w:type="dxa"/>
          </w:tcPr>
          <w:p w14:paraId="3A48D56A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780547B5" w14:textId="77777777" w:rsidTr="00966A59">
        <w:trPr>
          <w:trHeight w:val="355"/>
        </w:trPr>
        <w:tc>
          <w:tcPr>
            <w:tcW w:w="699" w:type="dxa"/>
            <w:vAlign w:val="center"/>
          </w:tcPr>
          <w:p w14:paraId="2A86E0A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1.10</w:t>
            </w:r>
          </w:p>
        </w:tc>
        <w:tc>
          <w:tcPr>
            <w:tcW w:w="6951" w:type="dxa"/>
          </w:tcPr>
          <w:p w14:paraId="13653FFC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Los vehículos del personal o visitas se estacionan fuera del cerco perimetral.</w:t>
            </w:r>
          </w:p>
        </w:tc>
        <w:tc>
          <w:tcPr>
            <w:tcW w:w="1417" w:type="dxa"/>
          </w:tcPr>
          <w:p w14:paraId="2E546DCE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0161FDA0" w14:textId="77777777" w:rsidTr="00966A59">
        <w:trPr>
          <w:trHeight w:val="494"/>
        </w:trPr>
        <w:tc>
          <w:tcPr>
            <w:tcW w:w="699" w:type="dxa"/>
            <w:vAlign w:val="center"/>
          </w:tcPr>
          <w:p w14:paraId="7D9CDCB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1.11</w:t>
            </w:r>
          </w:p>
        </w:tc>
        <w:tc>
          <w:tcPr>
            <w:tcW w:w="6951" w:type="dxa"/>
          </w:tcPr>
          <w:p w14:paraId="05CC6354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filtro sanitario de desinfección para el ingreso y egreso de objetos e insumos, entre otros.</w:t>
            </w:r>
          </w:p>
        </w:tc>
        <w:tc>
          <w:tcPr>
            <w:tcW w:w="1417" w:type="dxa"/>
          </w:tcPr>
          <w:p w14:paraId="0D0B30F6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31F6929A" w14:textId="77777777" w:rsidTr="00966A59">
        <w:trPr>
          <w:trHeight w:val="425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274B95B4" w14:textId="77777777" w:rsidR="00AB08E8" w:rsidRPr="00AB08E8" w:rsidRDefault="00AB08E8" w:rsidP="00AB08E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Control de ingreso y egreso de vehículos al Establecimiento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BAE52C" w14:textId="77777777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70D6EA9" w14:textId="77777777" w:rsidTr="00966A59">
        <w:tc>
          <w:tcPr>
            <w:tcW w:w="699" w:type="dxa"/>
            <w:vAlign w:val="center"/>
          </w:tcPr>
          <w:p w14:paraId="5B62F65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6951" w:type="dxa"/>
          </w:tcPr>
          <w:p w14:paraId="7E909E3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control y registro de vehículos que ingresan al establecimiento.</w:t>
            </w:r>
          </w:p>
        </w:tc>
        <w:tc>
          <w:tcPr>
            <w:tcW w:w="1417" w:type="dxa"/>
          </w:tcPr>
          <w:p w14:paraId="0D126DDD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32CB8BF5" w14:textId="77777777" w:rsidTr="00966A59">
        <w:tc>
          <w:tcPr>
            <w:tcW w:w="699" w:type="dxa"/>
            <w:vAlign w:val="center"/>
          </w:tcPr>
          <w:p w14:paraId="795B05C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6951" w:type="dxa"/>
          </w:tcPr>
          <w:p w14:paraId="33F9D94B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una ruta de tránsito de vehículos autorizados, incorporado en los planos o croquis.</w:t>
            </w:r>
          </w:p>
        </w:tc>
        <w:tc>
          <w:tcPr>
            <w:tcW w:w="1417" w:type="dxa"/>
          </w:tcPr>
          <w:p w14:paraId="1311F408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359F6175" w14:textId="77777777" w:rsidTr="00966A59">
        <w:trPr>
          <w:trHeight w:val="394"/>
        </w:trPr>
        <w:tc>
          <w:tcPr>
            <w:tcW w:w="699" w:type="dxa"/>
            <w:vAlign w:val="center"/>
          </w:tcPr>
          <w:p w14:paraId="45C5008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2.3</w:t>
            </w:r>
          </w:p>
        </w:tc>
        <w:tc>
          <w:tcPr>
            <w:tcW w:w="6951" w:type="dxa"/>
          </w:tcPr>
          <w:p w14:paraId="31B33D8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Existe filtro sanitario que permite la desinfección de todos los vehículos que ingresen al establecimiento.</w:t>
            </w:r>
          </w:p>
        </w:tc>
        <w:tc>
          <w:tcPr>
            <w:tcW w:w="1417" w:type="dxa"/>
          </w:tcPr>
          <w:p w14:paraId="444C13C6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168055D0" w14:textId="77777777" w:rsidTr="00966A59">
        <w:tc>
          <w:tcPr>
            <w:tcW w:w="699" w:type="dxa"/>
            <w:vAlign w:val="center"/>
          </w:tcPr>
          <w:p w14:paraId="3E6A86C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2.4</w:t>
            </w:r>
          </w:p>
        </w:tc>
        <w:tc>
          <w:tcPr>
            <w:tcW w:w="6951" w:type="dxa"/>
          </w:tcPr>
          <w:p w14:paraId="17C0EF10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El establecimiento solo ocupa producto desinfectante autorizados por el organismo estatal sanitario correspondiente.</w:t>
            </w:r>
          </w:p>
        </w:tc>
        <w:tc>
          <w:tcPr>
            <w:tcW w:w="1417" w:type="dxa"/>
          </w:tcPr>
          <w:p w14:paraId="5F9FF4D4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77C5D8D8" w14:textId="77777777" w:rsidTr="00966A59">
        <w:tc>
          <w:tcPr>
            <w:tcW w:w="699" w:type="dxa"/>
            <w:vAlign w:val="center"/>
          </w:tcPr>
          <w:p w14:paraId="5468DC8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2.5</w:t>
            </w:r>
          </w:p>
        </w:tc>
        <w:tc>
          <w:tcPr>
            <w:tcW w:w="6951" w:type="dxa"/>
          </w:tcPr>
          <w:p w14:paraId="55E0602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procedimiento documentado de mantención de los equipos de desinfección.</w:t>
            </w:r>
          </w:p>
        </w:tc>
        <w:tc>
          <w:tcPr>
            <w:tcW w:w="1417" w:type="dxa"/>
          </w:tcPr>
          <w:p w14:paraId="1BD5E52E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1258FCD8" w14:textId="77777777" w:rsidTr="00966A59">
        <w:tc>
          <w:tcPr>
            <w:tcW w:w="699" w:type="dxa"/>
            <w:vAlign w:val="center"/>
          </w:tcPr>
          <w:p w14:paraId="7C1CCD1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2.6</w:t>
            </w:r>
          </w:p>
        </w:tc>
        <w:tc>
          <w:tcPr>
            <w:tcW w:w="6951" w:type="dxa"/>
          </w:tcPr>
          <w:p w14:paraId="77F466C8" w14:textId="5E2B509F" w:rsidR="00AB08E8" w:rsidRPr="00AB08E8" w:rsidRDefault="00AB08E8" w:rsidP="00AB08E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registros de verificación de operación y dosificación de desinfectantes auditables.</w:t>
            </w:r>
          </w:p>
        </w:tc>
        <w:tc>
          <w:tcPr>
            <w:tcW w:w="1417" w:type="dxa"/>
          </w:tcPr>
          <w:p w14:paraId="761803DC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06A57FCB" w14:textId="77777777" w:rsidTr="00966A59">
        <w:trPr>
          <w:trHeight w:val="425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7AE8AFED" w14:textId="77777777" w:rsidR="00AB08E8" w:rsidRPr="00AB08E8" w:rsidRDefault="00AB08E8" w:rsidP="00AB08E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Control de ingreso y egreso de personas del Establecimiento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B1FF8C" w14:textId="77777777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44EE8B1" w14:textId="77777777" w:rsidTr="00966A59">
        <w:tc>
          <w:tcPr>
            <w:tcW w:w="699" w:type="dxa"/>
            <w:vAlign w:val="center"/>
          </w:tcPr>
          <w:p w14:paraId="162451B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3.1</w:t>
            </w:r>
          </w:p>
        </w:tc>
        <w:tc>
          <w:tcPr>
            <w:tcW w:w="6951" w:type="dxa"/>
          </w:tcPr>
          <w:p w14:paraId="0A605B9D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registro de visitas al ingreso del establecimiento.</w:t>
            </w:r>
          </w:p>
        </w:tc>
        <w:tc>
          <w:tcPr>
            <w:tcW w:w="1417" w:type="dxa"/>
          </w:tcPr>
          <w:p w14:paraId="2DA73FFF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A86062A" w14:textId="77777777" w:rsidTr="00966A59">
        <w:tc>
          <w:tcPr>
            <w:tcW w:w="699" w:type="dxa"/>
            <w:vAlign w:val="center"/>
          </w:tcPr>
          <w:p w14:paraId="6241739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6951" w:type="dxa"/>
          </w:tcPr>
          <w:p w14:paraId="03FD396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Se capacita a visitas sobre normas de bioseguridad al ingreso del establecimiento.</w:t>
            </w:r>
          </w:p>
        </w:tc>
        <w:tc>
          <w:tcPr>
            <w:tcW w:w="1417" w:type="dxa"/>
          </w:tcPr>
          <w:p w14:paraId="24902FC9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78499143" w14:textId="77777777" w:rsidTr="00966A59">
        <w:tc>
          <w:tcPr>
            <w:tcW w:w="699" w:type="dxa"/>
            <w:vAlign w:val="center"/>
          </w:tcPr>
          <w:p w14:paraId="12A7526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3.3</w:t>
            </w:r>
          </w:p>
        </w:tc>
        <w:tc>
          <w:tcPr>
            <w:tcW w:w="6951" w:type="dxa"/>
          </w:tcPr>
          <w:p w14:paraId="3811D8EB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El establecimiento cumple con periodo de vacío sanitario exigido para el ingreso de visitas.</w:t>
            </w:r>
          </w:p>
        </w:tc>
        <w:tc>
          <w:tcPr>
            <w:tcW w:w="1417" w:type="dxa"/>
          </w:tcPr>
          <w:p w14:paraId="1FBB877D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ACE74EE" w14:textId="77777777" w:rsidTr="00966A59">
        <w:tc>
          <w:tcPr>
            <w:tcW w:w="699" w:type="dxa"/>
            <w:vAlign w:val="center"/>
          </w:tcPr>
          <w:p w14:paraId="3956A2C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3.4</w:t>
            </w:r>
          </w:p>
        </w:tc>
        <w:tc>
          <w:tcPr>
            <w:tcW w:w="6951" w:type="dxa"/>
          </w:tcPr>
          <w:p w14:paraId="4BAFE524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filtro sanitario al ingreso de persona al establecimiento.</w:t>
            </w:r>
          </w:p>
        </w:tc>
        <w:tc>
          <w:tcPr>
            <w:tcW w:w="1417" w:type="dxa"/>
          </w:tcPr>
          <w:p w14:paraId="35F6740A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1767654A" w14:textId="77777777" w:rsidTr="00966A59">
        <w:tc>
          <w:tcPr>
            <w:tcW w:w="699" w:type="dxa"/>
            <w:vAlign w:val="center"/>
          </w:tcPr>
          <w:p w14:paraId="6D68AB5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3.5</w:t>
            </w:r>
          </w:p>
        </w:tc>
        <w:tc>
          <w:tcPr>
            <w:tcW w:w="6951" w:type="dxa"/>
          </w:tcPr>
          <w:p w14:paraId="63833E57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Existen señaléticas claras con indicaciones de operación del filtro sanitario.</w:t>
            </w:r>
          </w:p>
        </w:tc>
        <w:tc>
          <w:tcPr>
            <w:tcW w:w="1417" w:type="dxa"/>
          </w:tcPr>
          <w:p w14:paraId="3CFB7FEC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68DEB379" w14:textId="77777777" w:rsidTr="00966A59">
        <w:tc>
          <w:tcPr>
            <w:tcW w:w="699" w:type="dxa"/>
            <w:vAlign w:val="center"/>
          </w:tcPr>
          <w:p w14:paraId="74A5989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3.6</w:t>
            </w:r>
          </w:p>
        </w:tc>
        <w:tc>
          <w:tcPr>
            <w:tcW w:w="6951" w:type="dxa"/>
          </w:tcPr>
          <w:p w14:paraId="0FDB57A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Se realiza desinfección del calzado al ingreso y egreso del filtro sanitario, en caso de no existir cambio de calzado y uso de cubrecalzado.</w:t>
            </w:r>
          </w:p>
        </w:tc>
        <w:tc>
          <w:tcPr>
            <w:tcW w:w="1417" w:type="dxa"/>
          </w:tcPr>
          <w:p w14:paraId="6CBEA577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70EC05E" w14:textId="77777777" w:rsidTr="00966A59">
        <w:trPr>
          <w:trHeight w:val="437"/>
        </w:trPr>
        <w:tc>
          <w:tcPr>
            <w:tcW w:w="699" w:type="dxa"/>
            <w:vAlign w:val="center"/>
          </w:tcPr>
          <w:p w14:paraId="429822D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3.7</w:t>
            </w:r>
          </w:p>
        </w:tc>
        <w:tc>
          <w:tcPr>
            <w:tcW w:w="6951" w:type="dxa"/>
          </w:tcPr>
          <w:p w14:paraId="617E666E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filtro sanitario cuenta con delimitación de zona sucia y zona limpia. </w:t>
            </w:r>
          </w:p>
        </w:tc>
        <w:tc>
          <w:tcPr>
            <w:tcW w:w="1417" w:type="dxa"/>
          </w:tcPr>
          <w:p w14:paraId="492C6440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97A773A" w14:textId="77777777" w:rsidTr="00966A59">
        <w:trPr>
          <w:trHeight w:val="414"/>
        </w:trPr>
        <w:tc>
          <w:tcPr>
            <w:tcW w:w="699" w:type="dxa"/>
            <w:vAlign w:val="center"/>
          </w:tcPr>
          <w:p w14:paraId="1BF6BD2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3.8</w:t>
            </w:r>
          </w:p>
        </w:tc>
        <w:tc>
          <w:tcPr>
            <w:tcW w:w="6951" w:type="dxa"/>
          </w:tcPr>
          <w:p w14:paraId="63C437D2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Existe un procedimiento de limpieza y mantención del filtro sanitario.</w:t>
            </w:r>
          </w:p>
        </w:tc>
        <w:tc>
          <w:tcPr>
            <w:tcW w:w="1417" w:type="dxa"/>
          </w:tcPr>
          <w:p w14:paraId="799E5046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63C8525E" w14:textId="77777777" w:rsidTr="00966A59">
        <w:trPr>
          <w:trHeight w:val="309"/>
        </w:trPr>
        <w:tc>
          <w:tcPr>
            <w:tcW w:w="699" w:type="dxa"/>
            <w:vAlign w:val="center"/>
          </w:tcPr>
          <w:p w14:paraId="7A3CD83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3.9</w:t>
            </w:r>
          </w:p>
        </w:tc>
        <w:tc>
          <w:tcPr>
            <w:tcW w:w="6951" w:type="dxa"/>
          </w:tcPr>
          <w:p w14:paraId="0B3EADC4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El filtro asegura el cambio completo de vestuario y calzado, por vestimenta y calzado exclusivo de uso de la empresa, o uso de overol desechable.</w:t>
            </w:r>
          </w:p>
        </w:tc>
        <w:tc>
          <w:tcPr>
            <w:tcW w:w="1417" w:type="dxa"/>
          </w:tcPr>
          <w:p w14:paraId="7E9CE349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09D547FA" w14:textId="77777777" w:rsidTr="00966A59">
        <w:trPr>
          <w:trHeight w:val="271"/>
        </w:trPr>
        <w:tc>
          <w:tcPr>
            <w:tcW w:w="699" w:type="dxa"/>
            <w:vAlign w:val="center"/>
          </w:tcPr>
          <w:p w14:paraId="170CBAE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3.10</w:t>
            </w:r>
          </w:p>
        </w:tc>
        <w:tc>
          <w:tcPr>
            <w:tcW w:w="6951" w:type="dxa"/>
          </w:tcPr>
          <w:p w14:paraId="5E6A6F07" w14:textId="79B33521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Para el caso de sectores de aves reproductoras/abuelas, existe ducha obligatoria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(Aplica solo para rubro reproductora).</w:t>
            </w:r>
          </w:p>
        </w:tc>
        <w:tc>
          <w:tcPr>
            <w:tcW w:w="1417" w:type="dxa"/>
          </w:tcPr>
          <w:p w14:paraId="34325435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1A48FA1D" w14:textId="77777777" w:rsidTr="00966A59">
        <w:trPr>
          <w:trHeight w:val="324"/>
        </w:trPr>
        <w:tc>
          <w:tcPr>
            <w:tcW w:w="699" w:type="dxa"/>
            <w:vAlign w:val="center"/>
          </w:tcPr>
          <w:p w14:paraId="563709A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3.11</w:t>
            </w:r>
          </w:p>
        </w:tc>
        <w:tc>
          <w:tcPr>
            <w:tcW w:w="6951" w:type="dxa"/>
          </w:tcPr>
          <w:p w14:paraId="4498C3CE" w14:textId="2709A93E" w:rsidR="00AB08E8" w:rsidRPr="00AB08E8" w:rsidRDefault="00AB08E8" w:rsidP="00AB08E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</w:rPr>
              <w:t>El filtro sanitario permite el lavado y desinfección de manos.</w:t>
            </w:r>
          </w:p>
        </w:tc>
        <w:tc>
          <w:tcPr>
            <w:tcW w:w="1417" w:type="dxa"/>
          </w:tcPr>
          <w:p w14:paraId="339C9D3D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0506E6AF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7CAFF2EA" w14:textId="77777777" w:rsidR="00AB08E8" w:rsidRPr="00AB08E8" w:rsidRDefault="00AB08E8" w:rsidP="00AB08E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ingreso y egreso de Implementos</w:t>
            </w:r>
          </w:p>
        </w:tc>
      </w:tr>
      <w:tr w:rsidR="00AB08E8" w:rsidRPr="00AB08E8" w14:paraId="06FFECE3" w14:textId="77777777" w:rsidTr="00966A59">
        <w:tc>
          <w:tcPr>
            <w:tcW w:w="699" w:type="dxa"/>
            <w:vAlign w:val="center"/>
          </w:tcPr>
          <w:p w14:paraId="74CC7BC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4.1</w:t>
            </w:r>
          </w:p>
        </w:tc>
        <w:tc>
          <w:tcPr>
            <w:tcW w:w="6951" w:type="dxa"/>
          </w:tcPr>
          <w:p w14:paraId="63B6321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Todos los implementos que ingresan o egresan del establecimiento son desinfectados.</w:t>
            </w:r>
          </w:p>
        </w:tc>
        <w:tc>
          <w:tcPr>
            <w:tcW w:w="1417" w:type="dxa"/>
          </w:tcPr>
          <w:p w14:paraId="5FACE5FC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6CDC091A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32F6901" w14:textId="77777777" w:rsidR="00AB08E8" w:rsidRPr="00AB08E8" w:rsidRDefault="00AB08E8" w:rsidP="00AB08E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Ingreso y egreso de aves</w:t>
            </w:r>
          </w:p>
        </w:tc>
      </w:tr>
      <w:tr w:rsidR="00AB08E8" w:rsidRPr="00AB08E8" w14:paraId="6C3188AA" w14:textId="77777777" w:rsidTr="00966A59">
        <w:tc>
          <w:tcPr>
            <w:tcW w:w="699" w:type="dxa"/>
            <w:vAlign w:val="center"/>
          </w:tcPr>
          <w:p w14:paraId="50561E0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5.1</w:t>
            </w:r>
          </w:p>
        </w:tc>
        <w:tc>
          <w:tcPr>
            <w:tcW w:w="6951" w:type="dxa"/>
          </w:tcPr>
          <w:p w14:paraId="12CC09C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Las aves de un día que ingresan a establecimientos de aves reproductoras provienen de plantas de incubación de empresas registradas ante el SAG. Mantiene registros al día.</w:t>
            </w:r>
          </w:p>
        </w:tc>
        <w:tc>
          <w:tcPr>
            <w:tcW w:w="1417" w:type="dxa"/>
          </w:tcPr>
          <w:p w14:paraId="389FF973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29F62C19" w14:textId="77777777" w:rsidTr="00966A59">
        <w:tc>
          <w:tcPr>
            <w:tcW w:w="699" w:type="dxa"/>
            <w:vAlign w:val="center"/>
          </w:tcPr>
          <w:p w14:paraId="4354E46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5.2</w:t>
            </w:r>
          </w:p>
        </w:tc>
        <w:tc>
          <w:tcPr>
            <w:tcW w:w="6951" w:type="dxa"/>
          </w:tcPr>
          <w:p w14:paraId="2ACC47C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Toda ave que ingrese o egrese del establecimiento cumple con la normativa de trazabilidad de aves vigente. Mantiene registros al día.</w:t>
            </w:r>
          </w:p>
        </w:tc>
        <w:tc>
          <w:tcPr>
            <w:tcW w:w="1417" w:type="dxa"/>
          </w:tcPr>
          <w:p w14:paraId="79EA3B69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22F33B41" w14:textId="77777777" w:rsidTr="00966A59">
        <w:tc>
          <w:tcPr>
            <w:tcW w:w="699" w:type="dxa"/>
            <w:vAlign w:val="center"/>
          </w:tcPr>
          <w:p w14:paraId="640685C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5.3</w:t>
            </w:r>
          </w:p>
        </w:tc>
        <w:tc>
          <w:tcPr>
            <w:tcW w:w="6951" w:type="dxa"/>
          </w:tcPr>
          <w:p w14:paraId="69474D87" w14:textId="2F0C609B" w:rsidR="00AB08E8" w:rsidRPr="00AB08E8" w:rsidRDefault="00AB08E8" w:rsidP="00AB08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de expendio de gallinas vivas al detalle, mantiene registro auditable por al menos 1 año.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(Aplica 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solo para rubro postura).</w:t>
            </w:r>
          </w:p>
        </w:tc>
        <w:tc>
          <w:tcPr>
            <w:tcW w:w="1417" w:type="dxa"/>
          </w:tcPr>
          <w:p w14:paraId="6F762841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508E1821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834E6F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Observaciones:</w:t>
            </w:r>
          </w:p>
        </w:tc>
      </w:tr>
      <w:tr w:rsidR="00AB08E8" w:rsidRPr="00AB08E8" w14:paraId="24A966B5" w14:textId="77777777" w:rsidTr="00966A59">
        <w:trPr>
          <w:trHeight w:val="1455"/>
        </w:trPr>
        <w:tc>
          <w:tcPr>
            <w:tcW w:w="9067" w:type="dxa"/>
            <w:gridSpan w:val="3"/>
            <w:vAlign w:val="center"/>
          </w:tcPr>
          <w:p w14:paraId="764087DF" w14:textId="77777777" w:rsidR="00AB08E8" w:rsidRPr="00AB08E8" w:rsidRDefault="00AB08E8" w:rsidP="00966A5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B08E8" w:rsidRPr="00AB08E8" w14:paraId="4A77A8B4" w14:textId="77777777" w:rsidTr="00966A59">
        <w:trPr>
          <w:trHeight w:val="425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11D5E86D" w14:textId="77777777" w:rsidR="00AB08E8" w:rsidRPr="00AB08E8" w:rsidRDefault="00AB08E8" w:rsidP="00AB08E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B08E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Pabellones o Salas de Incubación y Nacedoras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4259B0" w14:textId="77777777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C/NC/NA</w:t>
            </w:r>
          </w:p>
        </w:tc>
      </w:tr>
      <w:tr w:rsidR="00AB08E8" w:rsidRPr="00AB08E8" w14:paraId="06C0B04B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B8FCD37" w14:textId="77777777" w:rsidR="00AB08E8" w:rsidRPr="00AB08E8" w:rsidRDefault="00AB08E8" w:rsidP="00AB08E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Infraestructura </w:t>
            </w:r>
          </w:p>
        </w:tc>
      </w:tr>
      <w:tr w:rsidR="00AB08E8" w:rsidRPr="00AB08E8" w14:paraId="343CAF53" w14:textId="77777777" w:rsidTr="00966A59">
        <w:tc>
          <w:tcPr>
            <w:tcW w:w="699" w:type="dxa"/>
            <w:vAlign w:val="center"/>
          </w:tcPr>
          <w:p w14:paraId="2937E3B8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6951" w:type="dxa"/>
          </w:tcPr>
          <w:p w14:paraId="6027E5B4" w14:textId="77777777" w:rsidR="00AB08E8" w:rsidRPr="00AB08E8" w:rsidRDefault="00AB08E8" w:rsidP="0096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La infraestructura evita el ingreso de aves silvestres y domésticas, otros animales ajenos al interior del establecimiento.</w:t>
            </w:r>
          </w:p>
        </w:tc>
        <w:tc>
          <w:tcPr>
            <w:tcW w:w="1417" w:type="dxa"/>
          </w:tcPr>
          <w:p w14:paraId="75A41EC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1D1B882" w14:textId="77777777" w:rsidTr="00966A59">
        <w:trPr>
          <w:trHeight w:val="202"/>
        </w:trPr>
        <w:tc>
          <w:tcPr>
            <w:tcW w:w="699" w:type="dxa"/>
            <w:vAlign w:val="center"/>
          </w:tcPr>
          <w:p w14:paraId="171EDB7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1.2</w:t>
            </w:r>
          </w:p>
        </w:tc>
        <w:tc>
          <w:tcPr>
            <w:tcW w:w="6951" w:type="dxa"/>
          </w:tcPr>
          <w:p w14:paraId="15D7508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La infraestructura permite realizar limpieza y desinfección.</w:t>
            </w:r>
          </w:p>
        </w:tc>
        <w:tc>
          <w:tcPr>
            <w:tcW w:w="1417" w:type="dxa"/>
          </w:tcPr>
          <w:p w14:paraId="0039507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A4098DD" w14:textId="77777777" w:rsidTr="00966A59">
        <w:trPr>
          <w:trHeight w:val="405"/>
        </w:trPr>
        <w:tc>
          <w:tcPr>
            <w:tcW w:w="699" w:type="dxa"/>
            <w:vAlign w:val="center"/>
          </w:tcPr>
          <w:p w14:paraId="55A018B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1.3</w:t>
            </w:r>
          </w:p>
        </w:tc>
        <w:tc>
          <w:tcPr>
            <w:tcW w:w="6951" w:type="dxa"/>
          </w:tcPr>
          <w:p w14:paraId="79DFE86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área de tránsito dentro de la zona perimetral de los pabellones está libre de malezas y desechos que puedan atraer vectores y roedores.</w:t>
            </w:r>
          </w:p>
        </w:tc>
        <w:tc>
          <w:tcPr>
            <w:tcW w:w="1417" w:type="dxa"/>
          </w:tcPr>
          <w:p w14:paraId="1DE3E12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50558BE" w14:textId="77777777" w:rsidTr="00966A59">
        <w:tc>
          <w:tcPr>
            <w:tcW w:w="699" w:type="dxa"/>
            <w:vAlign w:val="center"/>
          </w:tcPr>
          <w:p w14:paraId="2B35230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1.4</w:t>
            </w:r>
          </w:p>
        </w:tc>
        <w:tc>
          <w:tcPr>
            <w:tcW w:w="6951" w:type="dxa"/>
          </w:tcPr>
          <w:p w14:paraId="308D03EE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Cuenta con pediluvio al ingreso de cada pabellón. </w:t>
            </w:r>
          </w:p>
        </w:tc>
        <w:tc>
          <w:tcPr>
            <w:tcW w:w="1417" w:type="dxa"/>
          </w:tcPr>
          <w:p w14:paraId="2CDC932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F6FCA7D" w14:textId="77777777" w:rsidTr="00966A59">
        <w:tc>
          <w:tcPr>
            <w:tcW w:w="699" w:type="dxa"/>
            <w:vAlign w:val="center"/>
          </w:tcPr>
          <w:p w14:paraId="592A3F3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1.5</w:t>
            </w:r>
          </w:p>
        </w:tc>
        <w:tc>
          <w:tcPr>
            <w:tcW w:w="6951" w:type="dxa"/>
          </w:tcPr>
          <w:p w14:paraId="44C94601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Aquellos planteles que cuenten con cuerpos de agua (humedal, río, lago, playa, entre otros) u otro tipo de producción ajeno al avícola al interior de la granja, adoptan medidas de mitigación.</w:t>
            </w:r>
          </w:p>
        </w:tc>
        <w:tc>
          <w:tcPr>
            <w:tcW w:w="1417" w:type="dxa"/>
          </w:tcPr>
          <w:p w14:paraId="788F605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1CBECFA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EB7F200" w14:textId="77777777" w:rsidR="00AB08E8" w:rsidRPr="00AB08E8" w:rsidRDefault="00AB08E8" w:rsidP="00AB08E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Limpieza, lavado y desinfección de instalaciones.</w:t>
            </w:r>
          </w:p>
        </w:tc>
      </w:tr>
      <w:tr w:rsidR="00AB08E8" w:rsidRPr="00AB08E8" w14:paraId="78C88FCD" w14:textId="77777777" w:rsidTr="00966A59">
        <w:tc>
          <w:tcPr>
            <w:tcW w:w="699" w:type="dxa"/>
            <w:vAlign w:val="center"/>
          </w:tcPr>
          <w:p w14:paraId="274EF9C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6951" w:type="dxa"/>
          </w:tcPr>
          <w:p w14:paraId="1BD121A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Existen registros que avalen el cumplimiento de la frecuencia señalada en el procedimiento documentado de limpieza y desinfección establecida por la empresa.</w:t>
            </w:r>
          </w:p>
        </w:tc>
        <w:tc>
          <w:tcPr>
            <w:tcW w:w="1417" w:type="dxa"/>
          </w:tcPr>
          <w:p w14:paraId="4105061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68AC8F89" w14:textId="77777777" w:rsidTr="00966A59">
        <w:tc>
          <w:tcPr>
            <w:tcW w:w="699" w:type="dxa"/>
            <w:vAlign w:val="center"/>
          </w:tcPr>
          <w:p w14:paraId="4141A2A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6951" w:type="dxa"/>
          </w:tcPr>
          <w:p w14:paraId="0E0AED1E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producto desinfectante usado se encuentra autorizado por la autoridad competente.</w:t>
            </w:r>
          </w:p>
        </w:tc>
        <w:tc>
          <w:tcPr>
            <w:tcW w:w="1417" w:type="dxa"/>
          </w:tcPr>
          <w:p w14:paraId="54374DB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F8956FB" w14:textId="77777777" w:rsidTr="00966A59">
        <w:tc>
          <w:tcPr>
            <w:tcW w:w="699" w:type="dxa"/>
            <w:vAlign w:val="center"/>
          </w:tcPr>
          <w:p w14:paraId="3F0B6DD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2.3</w:t>
            </w:r>
          </w:p>
        </w:tc>
        <w:tc>
          <w:tcPr>
            <w:tcW w:w="6951" w:type="dxa"/>
          </w:tcPr>
          <w:p w14:paraId="34826AC3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producto desinfectante es usado y dosificado según su ficha técnica disponible</w:t>
            </w: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417" w:type="dxa"/>
          </w:tcPr>
          <w:p w14:paraId="0A468C8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79A1ECE5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2DAA968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Observaciones:</w:t>
            </w:r>
          </w:p>
        </w:tc>
      </w:tr>
      <w:tr w:rsidR="00AB08E8" w:rsidRPr="00AB08E8" w14:paraId="703AFB39" w14:textId="77777777" w:rsidTr="00966A59">
        <w:trPr>
          <w:trHeight w:val="1558"/>
        </w:trPr>
        <w:tc>
          <w:tcPr>
            <w:tcW w:w="9067" w:type="dxa"/>
            <w:gridSpan w:val="3"/>
            <w:vAlign w:val="center"/>
          </w:tcPr>
          <w:p w14:paraId="5409FF88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E9CE57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41ADC2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57C44D8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5B69DE4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781DC8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BF7105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1F4DEA4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1C4B232" w14:textId="77777777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B0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III.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ab/>
              <w:t>Procedimientos operacionales</w:t>
            </w:r>
          </w:p>
        </w:tc>
      </w:tr>
      <w:tr w:rsidR="00AB08E8" w:rsidRPr="00AB08E8" w14:paraId="0399A045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7A0DEF13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agua de bebida.</w:t>
            </w:r>
          </w:p>
        </w:tc>
      </w:tr>
      <w:tr w:rsidR="00AB08E8" w:rsidRPr="00AB08E8" w14:paraId="69F011B7" w14:textId="77777777" w:rsidTr="00966A59">
        <w:tc>
          <w:tcPr>
            <w:tcW w:w="699" w:type="dxa"/>
            <w:vAlign w:val="center"/>
          </w:tcPr>
          <w:p w14:paraId="37A62DF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6951" w:type="dxa"/>
          </w:tcPr>
          <w:p w14:paraId="7D3F2237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El agua de bebida provista a las aves es potable (red pública), sanitizada o potabilizada, o en su defecto mantienen resultados de análisis microbiológicos vigentes, que demuestren la aptitud para el consumo animal. </w:t>
            </w:r>
          </w:p>
        </w:tc>
        <w:tc>
          <w:tcPr>
            <w:tcW w:w="1417" w:type="dxa"/>
          </w:tcPr>
          <w:p w14:paraId="7A1099F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0F0C9D8" w14:textId="77777777" w:rsidTr="00966A59">
        <w:tc>
          <w:tcPr>
            <w:tcW w:w="699" w:type="dxa"/>
            <w:vAlign w:val="center"/>
          </w:tcPr>
          <w:p w14:paraId="39E48A1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1.2</w:t>
            </w:r>
          </w:p>
        </w:tc>
        <w:tc>
          <w:tcPr>
            <w:tcW w:w="6951" w:type="dxa"/>
          </w:tcPr>
          <w:p w14:paraId="0F92BB2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Realiza aseo, desinfección y mantención de estanques, red de agua al menos 1 vez al año, al término del proceso productivo en reproductoras, o según requisito establecido en otros programas oficiales del servicio, según protocolo. Registros auditables.</w:t>
            </w:r>
          </w:p>
        </w:tc>
        <w:tc>
          <w:tcPr>
            <w:tcW w:w="1417" w:type="dxa"/>
          </w:tcPr>
          <w:p w14:paraId="0B22610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B131A5B" w14:textId="77777777" w:rsidTr="00966A59">
        <w:trPr>
          <w:trHeight w:val="603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707C32D1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alimentos</w:t>
            </w:r>
          </w:p>
          <w:p w14:paraId="67B66379" w14:textId="77777777" w:rsidR="00AB08E8" w:rsidRPr="00AB08E8" w:rsidRDefault="00AB08E8" w:rsidP="00966A59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(No Aplica para rubro incubadora).</w:t>
            </w:r>
          </w:p>
        </w:tc>
      </w:tr>
      <w:tr w:rsidR="00AB08E8" w:rsidRPr="00AB08E8" w14:paraId="25B8CE14" w14:textId="77777777" w:rsidTr="00966A59">
        <w:tc>
          <w:tcPr>
            <w:tcW w:w="699" w:type="dxa"/>
            <w:vAlign w:val="center"/>
          </w:tcPr>
          <w:p w14:paraId="06E7098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6951" w:type="dxa"/>
          </w:tcPr>
          <w:p w14:paraId="68643150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establecimiento mantiene guías de despacho o facturas de procedencia del alimento.</w:t>
            </w:r>
          </w:p>
        </w:tc>
        <w:tc>
          <w:tcPr>
            <w:tcW w:w="1417" w:type="dxa"/>
          </w:tcPr>
          <w:p w14:paraId="66C4C4A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E578BFA" w14:textId="77777777" w:rsidTr="00966A59">
        <w:tc>
          <w:tcPr>
            <w:tcW w:w="699" w:type="dxa"/>
            <w:vAlign w:val="center"/>
          </w:tcPr>
          <w:p w14:paraId="3DC68A7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6951" w:type="dxa"/>
          </w:tcPr>
          <w:p w14:paraId="04BACFBA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alimento para las aves se almacena en silos o bodegas cerradas que evitan el ingreso de aves silvestres o roedores.</w:t>
            </w:r>
          </w:p>
        </w:tc>
        <w:tc>
          <w:tcPr>
            <w:tcW w:w="1417" w:type="dxa"/>
          </w:tcPr>
          <w:p w14:paraId="0DBFB38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AD49039" w14:textId="77777777" w:rsidTr="00966A59">
        <w:tc>
          <w:tcPr>
            <w:tcW w:w="699" w:type="dxa"/>
            <w:vAlign w:val="center"/>
          </w:tcPr>
          <w:p w14:paraId="4FA1BD4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2.3</w:t>
            </w:r>
          </w:p>
        </w:tc>
        <w:tc>
          <w:tcPr>
            <w:tcW w:w="6951" w:type="dxa"/>
          </w:tcPr>
          <w:p w14:paraId="0AE817C1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La base del silo o alrededor del lugar donde se almacena el alimento, se encuentra limpia y sin alimento. </w:t>
            </w:r>
          </w:p>
        </w:tc>
        <w:tc>
          <w:tcPr>
            <w:tcW w:w="1417" w:type="dxa"/>
          </w:tcPr>
          <w:p w14:paraId="04E4065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60CADF1B" w14:textId="77777777" w:rsidTr="00966A59">
        <w:tc>
          <w:tcPr>
            <w:tcW w:w="699" w:type="dxa"/>
            <w:vAlign w:val="center"/>
          </w:tcPr>
          <w:p w14:paraId="07ADB94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2.4</w:t>
            </w:r>
          </w:p>
        </w:tc>
        <w:tc>
          <w:tcPr>
            <w:tcW w:w="6951" w:type="dxa"/>
          </w:tcPr>
          <w:p w14:paraId="2EA94863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Los silos se limpian y desinfectan en su interior al menos una vez al año o al termino del proceso productivo en caso de reproductoras. Registro.</w:t>
            </w:r>
          </w:p>
        </w:tc>
        <w:tc>
          <w:tcPr>
            <w:tcW w:w="1417" w:type="dxa"/>
          </w:tcPr>
          <w:p w14:paraId="2F4AB9E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0C2BF0C" w14:textId="77777777" w:rsidTr="00966A59">
        <w:tc>
          <w:tcPr>
            <w:tcW w:w="699" w:type="dxa"/>
            <w:vAlign w:val="center"/>
          </w:tcPr>
          <w:p w14:paraId="61DE093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2.5</w:t>
            </w:r>
          </w:p>
        </w:tc>
        <w:tc>
          <w:tcPr>
            <w:tcW w:w="6951" w:type="dxa"/>
          </w:tcPr>
          <w:p w14:paraId="1E1561B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Para el caso de alimento de autoconsumo, el camión que lo transporta es lavado y desinfectado, al menos una vez a la semana. Registros verificables.</w:t>
            </w:r>
          </w:p>
        </w:tc>
        <w:tc>
          <w:tcPr>
            <w:tcW w:w="1417" w:type="dxa"/>
          </w:tcPr>
          <w:p w14:paraId="3552B3A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B3DEEFD" w14:textId="77777777" w:rsidTr="00966A59">
        <w:trPr>
          <w:trHeight w:val="609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A27FDBD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aves</w:t>
            </w:r>
          </w:p>
        </w:tc>
      </w:tr>
      <w:tr w:rsidR="00AB08E8" w:rsidRPr="00AB08E8" w14:paraId="19B9F089" w14:textId="77777777" w:rsidTr="00966A59">
        <w:tc>
          <w:tcPr>
            <w:tcW w:w="699" w:type="dxa"/>
            <w:vAlign w:val="center"/>
          </w:tcPr>
          <w:p w14:paraId="520623A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3.1</w:t>
            </w:r>
          </w:p>
        </w:tc>
        <w:tc>
          <w:tcPr>
            <w:tcW w:w="6951" w:type="dxa"/>
          </w:tcPr>
          <w:p w14:paraId="50925293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personal se encuentra capacitado en normas de bioseguridad para el manejo de las aves. Registros.</w:t>
            </w:r>
          </w:p>
        </w:tc>
        <w:tc>
          <w:tcPr>
            <w:tcW w:w="1417" w:type="dxa"/>
          </w:tcPr>
          <w:p w14:paraId="18769EE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134E5FE" w14:textId="77777777" w:rsidTr="00966A59">
        <w:tc>
          <w:tcPr>
            <w:tcW w:w="699" w:type="dxa"/>
            <w:vAlign w:val="center"/>
          </w:tcPr>
          <w:p w14:paraId="0D4D869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6951" w:type="dxa"/>
          </w:tcPr>
          <w:p w14:paraId="7231525A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Los materiales, herramientas o implementos que se utilizan con las aves son de uso exclusivo del establecimiento. Maquinarias o equipos de uso común son limpiados y desinfectados.</w:t>
            </w:r>
          </w:p>
        </w:tc>
        <w:tc>
          <w:tcPr>
            <w:tcW w:w="1417" w:type="dxa"/>
          </w:tcPr>
          <w:p w14:paraId="69313E6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E7DA640" w14:textId="77777777" w:rsidTr="00966A59">
        <w:tc>
          <w:tcPr>
            <w:tcW w:w="699" w:type="dxa"/>
            <w:vAlign w:val="center"/>
          </w:tcPr>
          <w:p w14:paraId="0568078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3.3</w:t>
            </w:r>
          </w:p>
        </w:tc>
        <w:tc>
          <w:tcPr>
            <w:tcW w:w="6951" w:type="dxa"/>
          </w:tcPr>
          <w:p w14:paraId="02F6BAF7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Se desinfectan los implementos a ocupar con las aves.</w:t>
            </w:r>
          </w:p>
        </w:tc>
        <w:tc>
          <w:tcPr>
            <w:tcW w:w="1417" w:type="dxa"/>
          </w:tcPr>
          <w:p w14:paraId="4E6F4A2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08C9C91" w14:textId="77777777" w:rsidTr="00966A59">
        <w:trPr>
          <w:trHeight w:val="609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55FA011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Huevos.</w:t>
            </w:r>
          </w:p>
        </w:tc>
      </w:tr>
      <w:tr w:rsidR="00AB08E8" w:rsidRPr="00AB08E8" w14:paraId="5A968E08" w14:textId="77777777" w:rsidTr="00966A59">
        <w:tc>
          <w:tcPr>
            <w:tcW w:w="699" w:type="dxa"/>
            <w:vAlign w:val="center"/>
          </w:tcPr>
          <w:p w14:paraId="3D5F523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4.1</w:t>
            </w:r>
          </w:p>
        </w:tc>
        <w:tc>
          <w:tcPr>
            <w:tcW w:w="6951" w:type="dxa"/>
          </w:tcPr>
          <w:p w14:paraId="0CE13B1C" w14:textId="156D9C75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Los huevos de consumo son almacenados en bodegas, en condiciones que disminuyan al mínimo el contacto con polvo, plagas u otras que lo contaminen. Además, evitan el ingreso de aves silvestres, roedores, entre otros.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para rubro ponedora)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7A546B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601C9E16" w14:textId="77777777" w:rsidTr="00966A59">
        <w:tc>
          <w:tcPr>
            <w:tcW w:w="699" w:type="dxa"/>
            <w:vAlign w:val="center"/>
          </w:tcPr>
          <w:p w14:paraId="5CD3A18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4.2</w:t>
            </w:r>
          </w:p>
        </w:tc>
        <w:tc>
          <w:tcPr>
            <w:tcW w:w="6951" w:type="dxa"/>
          </w:tcPr>
          <w:p w14:paraId="3DE94D21" w14:textId="51657F2E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Los huevos fértiles que irán a plantas de incubación son desinfectados (excepto los huevos provenientes de nidos automáticos).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solo para rubro reproductora)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A40B99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C0AA94F" w14:textId="77777777" w:rsidTr="00966A59">
        <w:tc>
          <w:tcPr>
            <w:tcW w:w="699" w:type="dxa"/>
            <w:vAlign w:val="center"/>
          </w:tcPr>
          <w:p w14:paraId="44E98FB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4.3</w:t>
            </w:r>
          </w:p>
        </w:tc>
        <w:tc>
          <w:tcPr>
            <w:tcW w:w="6951" w:type="dxa"/>
          </w:tcPr>
          <w:p w14:paraId="4F3BB553" w14:textId="68BC17A8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de utilizar bandejas plásticas, para el caso de huevos fértiles estas son sanitizadas.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para rubro reproductora e incubadora)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0A81A6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9EE80E1" w14:textId="77777777" w:rsidTr="00966A59">
        <w:trPr>
          <w:trHeight w:val="364"/>
        </w:trPr>
        <w:tc>
          <w:tcPr>
            <w:tcW w:w="699" w:type="dxa"/>
            <w:vAlign w:val="center"/>
          </w:tcPr>
          <w:p w14:paraId="100DE9C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4.4</w:t>
            </w:r>
          </w:p>
        </w:tc>
        <w:tc>
          <w:tcPr>
            <w:tcW w:w="6951" w:type="dxa"/>
          </w:tcPr>
          <w:p w14:paraId="00CE6C56" w14:textId="6E901942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Para el caso de huevos de desecho, el establecimiento cuenta con una zona de disposición final de desechos separada del área de producción.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(Aplica para rubro reproductora, incubadora y ponedora)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A1EC81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F48D6AC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DD3265F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aves muertas.</w:t>
            </w:r>
          </w:p>
          <w:p w14:paraId="1873D897" w14:textId="77777777" w:rsidR="00AB08E8" w:rsidRPr="00AB08E8" w:rsidRDefault="00AB08E8" w:rsidP="00966A59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4CD6C04" w14:textId="77777777" w:rsidTr="00966A59">
        <w:trPr>
          <w:trHeight w:val="266"/>
        </w:trPr>
        <w:tc>
          <w:tcPr>
            <w:tcW w:w="699" w:type="dxa"/>
            <w:vAlign w:val="center"/>
          </w:tcPr>
          <w:p w14:paraId="186058B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5.1</w:t>
            </w:r>
          </w:p>
        </w:tc>
        <w:tc>
          <w:tcPr>
            <w:tcW w:w="6951" w:type="dxa"/>
          </w:tcPr>
          <w:p w14:paraId="4337D18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establecimiento cuenta con una zona o área para disposición de cadáveres, cerrada.</w:t>
            </w:r>
          </w:p>
        </w:tc>
        <w:tc>
          <w:tcPr>
            <w:tcW w:w="1417" w:type="dxa"/>
          </w:tcPr>
          <w:p w14:paraId="4F6DDD3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DDBDDFC" w14:textId="77777777" w:rsidTr="00966A59">
        <w:trPr>
          <w:trHeight w:val="490"/>
        </w:trPr>
        <w:tc>
          <w:tcPr>
            <w:tcW w:w="699" w:type="dxa"/>
            <w:vAlign w:val="center"/>
          </w:tcPr>
          <w:p w14:paraId="17B59CC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5.2</w:t>
            </w:r>
          </w:p>
        </w:tc>
        <w:tc>
          <w:tcPr>
            <w:tcW w:w="6951" w:type="dxa"/>
          </w:tcPr>
          <w:p w14:paraId="2D4CA1DD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Los contenedores para almacenar y/o transportar aves muertas son fáciles de limpiar y desinfectar.</w:t>
            </w:r>
          </w:p>
        </w:tc>
        <w:tc>
          <w:tcPr>
            <w:tcW w:w="1417" w:type="dxa"/>
          </w:tcPr>
          <w:p w14:paraId="6FEA62C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C9C2BC2" w14:textId="77777777" w:rsidTr="00966A59">
        <w:trPr>
          <w:trHeight w:val="355"/>
        </w:trPr>
        <w:tc>
          <w:tcPr>
            <w:tcW w:w="699" w:type="dxa"/>
            <w:vAlign w:val="center"/>
          </w:tcPr>
          <w:p w14:paraId="46DFCBD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5.3</w:t>
            </w:r>
          </w:p>
        </w:tc>
        <w:tc>
          <w:tcPr>
            <w:tcW w:w="6951" w:type="dxa"/>
          </w:tcPr>
          <w:p w14:paraId="129CA36C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Existe registro de mortalidad diaria.</w:t>
            </w:r>
          </w:p>
        </w:tc>
        <w:tc>
          <w:tcPr>
            <w:tcW w:w="1417" w:type="dxa"/>
          </w:tcPr>
          <w:p w14:paraId="1E361A5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33981C1" w14:textId="77777777" w:rsidTr="00966A59">
        <w:trPr>
          <w:trHeight w:val="266"/>
        </w:trPr>
        <w:tc>
          <w:tcPr>
            <w:tcW w:w="699" w:type="dxa"/>
            <w:vAlign w:val="center"/>
          </w:tcPr>
          <w:p w14:paraId="2E4769E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5.4</w:t>
            </w:r>
          </w:p>
        </w:tc>
        <w:tc>
          <w:tcPr>
            <w:tcW w:w="6951" w:type="dxa"/>
          </w:tcPr>
          <w:p w14:paraId="04B66DC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Las aves muertas son depositadas en recipientes cerrados e identificados, a la espera de procedimiento de necropsia y/o disposición final.</w:t>
            </w:r>
          </w:p>
        </w:tc>
        <w:tc>
          <w:tcPr>
            <w:tcW w:w="1417" w:type="dxa"/>
          </w:tcPr>
          <w:p w14:paraId="659E413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96FCEA5" w14:textId="77777777" w:rsidTr="00966A59">
        <w:trPr>
          <w:trHeight w:val="266"/>
        </w:trPr>
        <w:tc>
          <w:tcPr>
            <w:tcW w:w="699" w:type="dxa"/>
            <w:vAlign w:val="center"/>
          </w:tcPr>
          <w:p w14:paraId="50336C4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5.5</w:t>
            </w:r>
          </w:p>
        </w:tc>
        <w:tc>
          <w:tcPr>
            <w:tcW w:w="6951" w:type="dxa"/>
          </w:tcPr>
          <w:p w14:paraId="5FCCDAB9" w14:textId="609B5EB8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un protocolo de necropsia y/o de huevos picados no nacidos. 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(No aplica para ponedora B)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0EFC54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367D9B5" w14:textId="77777777" w:rsidTr="00966A59">
        <w:trPr>
          <w:trHeight w:val="266"/>
        </w:trPr>
        <w:tc>
          <w:tcPr>
            <w:tcW w:w="699" w:type="dxa"/>
            <w:vAlign w:val="center"/>
          </w:tcPr>
          <w:p w14:paraId="71575CF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5.6</w:t>
            </w:r>
          </w:p>
        </w:tc>
        <w:tc>
          <w:tcPr>
            <w:tcW w:w="6951" w:type="dxa"/>
          </w:tcPr>
          <w:p w14:paraId="3F966571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establecimiento cuenta con una zona de transferencia o disposición de cadáveres que permita el retiro de las aves muertas, separado de la zona de producción, cuando se envía a planta de rendering.</w:t>
            </w:r>
          </w:p>
        </w:tc>
        <w:tc>
          <w:tcPr>
            <w:tcW w:w="1417" w:type="dxa"/>
          </w:tcPr>
          <w:p w14:paraId="07BE87A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AD44BEF" w14:textId="77777777" w:rsidTr="00966A59">
        <w:trPr>
          <w:trHeight w:val="300"/>
        </w:trPr>
        <w:tc>
          <w:tcPr>
            <w:tcW w:w="699" w:type="dxa"/>
            <w:vAlign w:val="center"/>
          </w:tcPr>
          <w:p w14:paraId="3217B0C6" w14:textId="77777777" w:rsidR="00AB08E8" w:rsidRPr="00AB08E8" w:rsidRDefault="00AB08E8" w:rsidP="00966A59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B08E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5.7</w:t>
            </w:r>
          </w:p>
        </w:tc>
        <w:tc>
          <w:tcPr>
            <w:tcW w:w="6951" w:type="dxa"/>
          </w:tcPr>
          <w:p w14:paraId="334541A7" w14:textId="77777777" w:rsidR="00AB08E8" w:rsidRDefault="00AB08E8" w:rsidP="00AB08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retiro de aves muertas, en caso de ponedoras con destino a rendering, debe ser en camión encarpado o cerrado, con certificado médico veterinario respecto al estatus sanitario de las aves muertas y verificar que todas las aves que se transporten vayan muertas.</w:t>
            </w:r>
          </w:p>
          <w:p w14:paraId="67FB59BB" w14:textId="746073BE" w:rsidR="00AB08E8" w:rsidRPr="00AB08E8" w:rsidRDefault="00AB08E8" w:rsidP="00AB0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E53DE" w14:textId="77777777" w:rsidR="00AB08E8" w:rsidRPr="00AB08E8" w:rsidRDefault="00AB08E8" w:rsidP="00966A59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B08E8" w:rsidRPr="00AB08E8" w14:paraId="02B6F79F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D71D2F6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Traslado de aves.</w:t>
            </w:r>
          </w:p>
        </w:tc>
      </w:tr>
      <w:tr w:rsidR="00AB08E8" w:rsidRPr="00AB08E8" w14:paraId="655F6708" w14:textId="77777777" w:rsidTr="00966A59">
        <w:tc>
          <w:tcPr>
            <w:tcW w:w="699" w:type="dxa"/>
            <w:vAlign w:val="center"/>
          </w:tcPr>
          <w:p w14:paraId="4046307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6.1</w:t>
            </w:r>
          </w:p>
        </w:tc>
        <w:tc>
          <w:tcPr>
            <w:tcW w:w="6951" w:type="dxa"/>
          </w:tcPr>
          <w:p w14:paraId="5FBEAE7C" w14:textId="61076F1F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Los movimientos de aves cuentan con registro de salida que cumpla con normativa de trazabilidad de aves vigente u otro documento exigible por otros programas oficiales del servicio.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solo para rubro engorda y reproductoras)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138A6A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6C394EA" w14:textId="77777777" w:rsidTr="00966A59">
        <w:tc>
          <w:tcPr>
            <w:tcW w:w="699" w:type="dxa"/>
            <w:vAlign w:val="center"/>
          </w:tcPr>
          <w:p w14:paraId="1800877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6.2</w:t>
            </w:r>
          </w:p>
        </w:tc>
        <w:tc>
          <w:tcPr>
            <w:tcW w:w="6951" w:type="dxa"/>
          </w:tcPr>
          <w:p w14:paraId="675A50E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El retiro las aves del pabellón es al termino del ciclo productivo.</w:t>
            </w:r>
          </w:p>
        </w:tc>
        <w:tc>
          <w:tcPr>
            <w:tcW w:w="1417" w:type="dxa"/>
          </w:tcPr>
          <w:p w14:paraId="0EDE71E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049CAEE" w14:textId="77777777" w:rsidTr="00966A59">
        <w:tc>
          <w:tcPr>
            <w:tcW w:w="699" w:type="dxa"/>
            <w:vAlign w:val="center"/>
          </w:tcPr>
          <w:p w14:paraId="1834962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6.3</w:t>
            </w:r>
          </w:p>
        </w:tc>
        <w:tc>
          <w:tcPr>
            <w:tcW w:w="6951" w:type="dxa"/>
          </w:tcPr>
          <w:p w14:paraId="346FF72F" w14:textId="58B951CB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El retiro las aves del pabellón sigue un esquema de manejo todo adentro todo afuera.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solo para rubro engorda)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66A8A5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783404C4" w14:textId="77777777" w:rsidTr="00966A59">
        <w:tc>
          <w:tcPr>
            <w:tcW w:w="699" w:type="dxa"/>
            <w:vAlign w:val="center"/>
          </w:tcPr>
          <w:p w14:paraId="29FABD1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6.4</w:t>
            </w:r>
          </w:p>
        </w:tc>
        <w:tc>
          <w:tcPr>
            <w:tcW w:w="6951" w:type="dxa"/>
          </w:tcPr>
          <w:p w14:paraId="7105C6DA" w14:textId="3E632966" w:rsidR="00AB08E8" w:rsidRPr="00AB08E8" w:rsidRDefault="00AB08E8" w:rsidP="00AB08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El transporte de aves se realiza en jaulas específicas para el traslado de aves, las que deben estar lavadas y desinfectadas.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(Aplica solo para rubro engorda y reproductora)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5AA7AC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3B9DF46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7EA7DE6B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Guano.</w:t>
            </w:r>
          </w:p>
          <w:p w14:paraId="090C9B99" w14:textId="77777777" w:rsidR="00AB08E8" w:rsidRPr="00AB08E8" w:rsidRDefault="00AB08E8" w:rsidP="00966A59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(No Aplica para incubadora)</w:t>
            </w:r>
          </w:p>
        </w:tc>
      </w:tr>
      <w:tr w:rsidR="00AB08E8" w:rsidRPr="00AB08E8" w14:paraId="5F5AE14A" w14:textId="77777777" w:rsidTr="00966A59">
        <w:tc>
          <w:tcPr>
            <w:tcW w:w="699" w:type="dxa"/>
            <w:vAlign w:val="center"/>
          </w:tcPr>
          <w:p w14:paraId="4CB75E1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7.1</w:t>
            </w:r>
          </w:p>
        </w:tc>
        <w:tc>
          <w:tcPr>
            <w:tcW w:w="6951" w:type="dxa"/>
          </w:tcPr>
          <w:p w14:paraId="31A17425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El establecimiento realiza retiro de guano en forma periódica de acuerdo al tipo de producción y según lo definido por la empresa. </w:t>
            </w:r>
          </w:p>
        </w:tc>
        <w:tc>
          <w:tcPr>
            <w:tcW w:w="1417" w:type="dxa"/>
          </w:tcPr>
          <w:p w14:paraId="19F1767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D755325" w14:textId="77777777" w:rsidTr="00966A59">
        <w:tc>
          <w:tcPr>
            <w:tcW w:w="699" w:type="dxa"/>
            <w:vAlign w:val="center"/>
          </w:tcPr>
          <w:p w14:paraId="3C81ABD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7.2</w:t>
            </w:r>
          </w:p>
        </w:tc>
        <w:tc>
          <w:tcPr>
            <w:tcW w:w="6951" w:type="dxa"/>
          </w:tcPr>
          <w:p w14:paraId="55AA871C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registro de salida, ya sea por venta o regalo del guano. </w:t>
            </w:r>
          </w:p>
        </w:tc>
        <w:tc>
          <w:tcPr>
            <w:tcW w:w="1417" w:type="dxa"/>
          </w:tcPr>
          <w:p w14:paraId="0A0E30D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7E2A815F" w14:textId="77777777" w:rsidTr="00966A59">
        <w:tc>
          <w:tcPr>
            <w:tcW w:w="699" w:type="dxa"/>
            <w:vAlign w:val="center"/>
          </w:tcPr>
          <w:p w14:paraId="7903898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7.3</w:t>
            </w:r>
          </w:p>
        </w:tc>
        <w:tc>
          <w:tcPr>
            <w:tcW w:w="6951" w:type="dxa"/>
          </w:tcPr>
          <w:p w14:paraId="17BF1C9E" w14:textId="77777777" w:rsidR="00AB08E8" w:rsidRPr="00AB08E8" w:rsidRDefault="00AB08E8" w:rsidP="00966A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En caso de tener guanera, está señalizada y tiene un cerco perimetral en perfecto estado.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9B98B8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E1E5867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3FB216B8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plagas y vectores.</w:t>
            </w:r>
          </w:p>
        </w:tc>
      </w:tr>
      <w:tr w:rsidR="00AB08E8" w:rsidRPr="00AB08E8" w14:paraId="48288A89" w14:textId="77777777" w:rsidTr="00966A59">
        <w:tc>
          <w:tcPr>
            <w:tcW w:w="699" w:type="dxa"/>
            <w:vAlign w:val="center"/>
          </w:tcPr>
          <w:p w14:paraId="5D322CC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8.1</w:t>
            </w:r>
          </w:p>
        </w:tc>
        <w:tc>
          <w:tcPr>
            <w:tcW w:w="6951" w:type="dxa"/>
          </w:tcPr>
          <w:p w14:paraId="68ED95F4" w14:textId="77777777" w:rsidR="00AB08E8" w:rsidRPr="00AB08E8" w:rsidRDefault="00AB08E8" w:rsidP="0096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Existen registros del cumplimiento del programa periódico de control de plagas y vectores.</w:t>
            </w:r>
          </w:p>
        </w:tc>
        <w:tc>
          <w:tcPr>
            <w:tcW w:w="1417" w:type="dxa"/>
          </w:tcPr>
          <w:p w14:paraId="7D9E978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BC7CE18" w14:textId="77777777" w:rsidTr="00966A59">
        <w:tc>
          <w:tcPr>
            <w:tcW w:w="699" w:type="dxa"/>
            <w:vAlign w:val="center"/>
          </w:tcPr>
          <w:p w14:paraId="565777E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8.2</w:t>
            </w:r>
          </w:p>
        </w:tc>
        <w:tc>
          <w:tcPr>
            <w:tcW w:w="6951" w:type="dxa"/>
          </w:tcPr>
          <w:p w14:paraId="74A05D84" w14:textId="77777777" w:rsidR="00AB08E8" w:rsidRPr="00AB08E8" w:rsidRDefault="00AB08E8" w:rsidP="0096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Existen medidas correctivas frente al aumento en la detección de plagas y vectores.</w:t>
            </w:r>
          </w:p>
        </w:tc>
        <w:tc>
          <w:tcPr>
            <w:tcW w:w="1417" w:type="dxa"/>
          </w:tcPr>
          <w:p w14:paraId="4730876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710500E9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B3A275E" w14:textId="77777777" w:rsidR="00AB08E8" w:rsidRPr="00AB08E8" w:rsidRDefault="00AB08E8" w:rsidP="00AB08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Capacitaciones Normas de Seguridad.</w:t>
            </w:r>
          </w:p>
        </w:tc>
      </w:tr>
      <w:tr w:rsidR="00AB08E8" w:rsidRPr="00AB08E8" w14:paraId="6363319E" w14:textId="77777777" w:rsidTr="00966A59">
        <w:tc>
          <w:tcPr>
            <w:tcW w:w="699" w:type="dxa"/>
            <w:vAlign w:val="center"/>
          </w:tcPr>
          <w:p w14:paraId="6800DA96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9.1</w:t>
            </w:r>
          </w:p>
        </w:tc>
        <w:tc>
          <w:tcPr>
            <w:tcW w:w="6951" w:type="dxa"/>
          </w:tcPr>
          <w:p w14:paraId="03CE94B9" w14:textId="77777777" w:rsidR="00AB08E8" w:rsidRPr="00AB08E8" w:rsidRDefault="00AB08E8" w:rsidP="0096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Existe programa de capacitación anual en normas de bioseguridad.</w:t>
            </w:r>
          </w:p>
        </w:tc>
        <w:tc>
          <w:tcPr>
            <w:tcW w:w="1417" w:type="dxa"/>
          </w:tcPr>
          <w:p w14:paraId="272C23B9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DDF3413" w14:textId="77777777" w:rsidTr="00966A59">
        <w:tc>
          <w:tcPr>
            <w:tcW w:w="699" w:type="dxa"/>
            <w:vAlign w:val="center"/>
          </w:tcPr>
          <w:p w14:paraId="6F736A3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9.2</w:t>
            </w:r>
          </w:p>
        </w:tc>
        <w:tc>
          <w:tcPr>
            <w:tcW w:w="6951" w:type="dxa"/>
          </w:tcPr>
          <w:p w14:paraId="39BDB3F1" w14:textId="77777777" w:rsidR="00AB08E8" w:rsidRPr="00AB08E8" w:rsidRDefault="00AB08E8" w:rsidP="0096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Registro de capacitaciones realizadas y a quien fueron orientadas.</w:t>
            </w:r>
          </w:p>
        </w:tc>
        <w:tc>
          <w:tcPr>
            <w:tcW w:w="1417" w:type="dxa"/>
          </w:tcPr>
          <w:p w14:paraId="3DACEBC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BCAA144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6DD8881" w14:textId="77777777" w:rsidR="00AB08E8" w:rsidRPr="00AB08E8" w:rsidRDefault="00AB08E8" w:rsidP="00966A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IV.</w:t>
            </w: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ab/>
              <w:t xml:space="preserve"> Manual de Bioseguridad</w:t>
            </w:r>
          </w:p>
        </w:tc>
      </w:tr>
      <w:tr w:rsidR="00AB08E8" w:rsidRPr="00AB08E8" w14:paraId="4A7262AE" w14:textId="77777777" w:rsidTr="00966A59">
        <w:tc>
          <w:tcPr>
            <w:tcW w:w="699" w:type="dxa"/>
            <w:vAlign w:val="bottom"/>
          </w:tcPr>
          <w:p w14:paraId="079996D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51" w:type="dxa"/>
            <w:vAlign w:val="bottom"/>
          </w:tcPr>
          <w:p w14:paraId="2A3C16CA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Ingreso y egreso de vehículos.</w:t>
            </w:r>
          </w:p>
        </w:tc>
        <w:tc>
          <w:tcPr>
            <w:tcW w:w="1417" w:type="dxa"/>
          </w:tcPr>
          <w:p w14:paraId="5E42F9B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359FD1F" w14:textId="77777777" w:rsidTr="00966A59">
        <w:trPr>
          <w:trHeight w:val="317"/>
        </w:trPr>
        <w:tc>
          <w:tcPr>
            <w:tcW w:w="699" w:type="dxa"/>
            <w:vAlign w:val="bottom"/>
          </w:tcPr>
          <w:p w14:paraId="2140837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51" w:type="dxa"/>
            <w:vAlign w:val="bottom"/>
          </w:tcPr>
          <w:p w14:paraId="42FFD59A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Ingreso y egreso de las personas.</w:t>
            </w:r>
          </w:p>
        </w:tc>
        <w:tc>
          <w:tcPr>
            <w:tcW w:w="1417" w:type="dxa"/>
          </w:tcPr>
          <w:p w14:paraId="6BB2545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0677D82B" w14:textId="77777777" w:rsidTr="00966A59">
        <w:trPr>
          <w:trHeight w:val="407"/>
        </w:trPr>
        <w:tc>
          <w:tcPr>
            <w:tcW w:w="699" w:type="dxa"/>
            <w:vAlign w:val="bottom"/>
          </w:tcPr>
          <w:p w14:paraId="1E50699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951" w:type="dxa"/>
            <w:vAlign w:val="bottom"/>
          </w:tcPr>
          <w:p w14:paraId="0DEFFC8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Ingreso y egreso de materiales e insumos.</w:t>
            </w:r>
          </w:p>
        </w:tc>
        <w:tc>
          <w:tcPr>
            <w:tcW w:w="1417" w:type="dxa"/>
          </w:tcPr>
          <w:p w14:paraId="4AB7C11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AE24014" w14:textId="77777777" w:rsidTr="00966A59">
        <w:tc>
          <w:tcPr>
            <w:tcW w:w="699" w:type="dxa"/>
            <w:vAlign w:val="bottom"/>
          </w:tcPr>
          <w:p w14:paraId="3EAC954E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951" w:type="dxa"/>
            <w:vAlign w:val="bottom"/>
          </w:tcPr>
          <w:p w14:paraId="7DE8A733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Ingreso y salida de aves.</w:t>
            </w:r>
          </w:p>
        </w:tc>
        <w:tc>
          <w:tcPr>
            <w:tcW w:w="1417" w:type="dxa"/>
          </w:tcPr>
          <w:p w14:paraId="616355D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8565ED2" w14:textId="77777777" w:rsidTr="00966A59">
        <w:tc>
          <w:tcPr>
            <w:tcW w:w="699" w:type="dxa"/>
            <w:vAlign w:val="bottom"/>
          </w:tcPr>
          <w:p w14:paraId="14C1009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951" w:type="dxa"/>
            <w:vAlign w:val="bottom"/>
          </w:tcPr>
          <w:p w14:paraId="4B40FCC5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Mantención de infraestructura, que abarque desde el cerco perimetral al interior de los pabellones.</w:t>
            </w:r>
          </w:p>
        </w:tc>
        <w:tc>
          <w:tcPr>
            <w:tcW w:w="1417" w:type="dxa"/>
          </w:tcPr>
          <w:p w14:paraId="172DEFD4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2400AFC5" w14:textId="77777777" w:rsidTr="00966A59">
        <w:tc>
          <w:tcPr>
            <w:tcW w:w="699" w:type="dxa"/>
            <w:vAlign w:val="bottom"/>
          </w:tcPr>
          <w:p w14:paraId="04809115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51" w:type="dxa"/>
            <w:vAlign w:val="bottom"/>
          </w:tcPr>
          <w:p w14:paraId="534A9098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Limpieza y desinfección de instalaciones.</w:t>
            </w:r>
          </w:p>
        </w:tc>
        <w:tc>
          <w:tcPr>
            <w:tcW w:w="1417" w:type="dxa"/>
          </w:tcPr>
          <w:p w14:paraId="6E99F95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DBC76B5" w14:textId="77777777" w:rsidTr="00966A59">
        <w:tc>
          <w:tcPr>
            <w:tcW w:w="699" w:type="dxa"/>
            <w:vAlign w:val="bottom"/>
          </w:tcPr>
          <w:p w14:paraId="4963CE9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951" w:type="dxa"/>
            <w:vAlign w:val="bottom"/>
          </w:tcPr>
          <w:p w14:paraId="14F94F46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Manejo de agua y alimento.</w:t>
            </w:r>
          </w:p>
        </w:tc>
        <w:tc>
          <w:tcPr>
            <w:tcW w:w="1417" w:type="dxa"/>
          </w:tcPr>
          <w:p w14:paraId="3B62F0CB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6BAC46B1" w14:textId="77777777" w:rsidTr="00966A59">
        <w:tc>
          <w:tcPr>
            <w:tcW w:w="699" w:type="dxa"/>
            <w:vAlign w:val="bottom"/>
          </w:tcPr>
          <w:p w14:paraId="2222EB3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951" w:type="dxa"/>
            <w:vAlign w:val="bottom"/>
          </w:tcPr>
          <w:p w14:paraId="30A6D202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Manejo de aves vivas.</w:t>
            </w:r>
          </w:p>
        </w:tc>
        <w:tc>
          <w:tcPr>
            <w:tcW w:w="1417" w:type="dxa"/>
          </w:tcPr>
          <w:p w14:paraId="0AD36A9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BA5289E" w14:textId="77777777" w:rsidTr="00966A59">
        <w:tc>
          <w:tcPr>
            <w:tcW w:w="699" w:type="dxa"/>
            <w:vAlign w:val="bottom"/>
          </w:tcPr>
          <w:p w14:paraId="4B20E478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951" w:type="dxa"/>
            <w:vAlign w:val="bottom"/>
          </w:tcPr>
          <w:p w14:paraId="47E9A649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Manejo y disposición de aves muertas.</w:t>
            </w:r>
          </w:p>
        </w:tc>
        <w:tc>
          <w:tcPr>
            <w:tcW w:w="1417" w:type="dxa"/>
          </w:tcPr>
          <w:p w14:paraId="699D1E6D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54923D99" w14:textId="77777777" w:rsidTr="00966A59">
        <w:tc>
          <w:tcPr>
            <w:tcW w:w="699" w:type="dxa"/>
            <w:vAlign w:val="bottom"/>
          </w:tcPr>
          <w:p w14:paraId="1A141A4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951" w:type="dxa"/>
            <w:vAlign w:val="bottom"/>
          </w:tcPr>
          <w:p w14:paraId="103FF5D3" w14:textId="376A1EC8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Manejo de huevos.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(Aplica para rubro reproductora, incubadora, ponedora)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0C65AB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3DED561" w14:textId="77777777" w:rsidTr="00966A59">
        <w:tc>
          <w:tcPr>
            <w:tcW w:w="699" w:type="dxa"/>
            <w:vAlign w:val="bottom"/>
          </w:tcPr>
          <w:p w14:paraId="0951F5B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951" w:type="dxa"/>
            <w:vAlign w:val="bottom"/>
          </w:tcPr>
          <w:p w14:paraId="284D5331" w14:textId="099002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Envío de aves a planta faenadora.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(Aplica para rubro engorda y reproductora)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97D381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499A0770" w14:textId="77777777" w:rsidTr="00966A59">
        <w:tc>
          <w:tcPr>
            <w:tcW w:w="699" w:type="dxa"/>
            <w:vAlign w:val="bottom"/>
          </w:tcPr>
          <w:p w14:paraId="66ACB517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951" w:type="dxa"/>
            <w:vAlign w:val="bottom"/>
          </w:tcPr>
          <w:p w14:paraId="0AAC1ECE" w14:textId="228552AA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 xml:space="preserve">Manejo de guano. </w:t>
            </w:r>
            <w:r w:rsidRPr="00AB08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(No aplica solo para rubro incubadora)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8268A73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305F566D" w14:textId="77777777" w:rsidTr="00966A59">
        <w:tc>
          <w:tcPr>
            <w:tcW w:w="699" w:type="dxa"/>
            <w:vAlign w:val="bottom"/>
          </w:tcPr>
          <w:p w14:paraId="351C2D3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951" w:type="dxa"/>
            <w:vAlign w:val="bottom"/>
          </w:tcPr>
          <w:p w14:paraId="14FFE63C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Control de plagas, vectores y animales silvestres.</w:t>
            </w:r>
          </w:p>
        </w:tc>
        <w:tc>
          <w:tcPr>
            <w:tcW w:w="1417" w:type="dxa"/>
          </w:tcPr>
          <w:p w14:paraId="38304F4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1D8DDECA" w14:textId="77777777" w:rsidTr="00966A59">
        <w:tc>
          <w:tcPr>
            <w:tcW w:w="699" w:type="dxa"/>
            <w:vAlign w:val="bottom"/>
          </w:tcPr>
          <w:p w14:paraId="54836D70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951" w:type="dxa"/>
            <w:vAlign w:val="bottom"/>
          </w:tcPr>
          <w:p w14:paraId="510A335C" w14:textId="77777777" w:rsidR="00AB08E8" w:rsidRPr="00AB08E8" w:rsidRDefault="00AB08E8" w:rsidP="00966A5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color w:val="000000"/>
                <w:sz w:val="20"/>
                <w:szCs w:val="20"/>
              </w:rPr>
              <w:t>Capacitaciones en normas de bioseguridad.</w:t>
            </w:r>
          </w:p>
        </w:tc>
        <w:tc>
          <w:tcPr>
            <w:tcW w:w="1417" w:type="dxa"/>
          </w:tcPr>
          <w:p w14:paraId="0F6129D1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B08E8" w:rsidRPr="00AB08E8" w14:paraId="718685B0" w14:textId="77777777" w:rsidTr="00966A59">
        <w:trPr>
          <w:trHeight w:val="42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6A8B722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Observaciones:</w:t>
            </w:r>
          </w:p>
        </w:tc>
      </w:tr>
      <w:tr w:rsidR="00AB08E8" w:rsidRPr="00AB08E8" w14:paraId="5538CDFA" w14:textId="77777777" w:rsidTr="00AB2DBF">
        <w:trPr>
          <w:trHeight w:val="4416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14:paraId="50C3B82F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F7DB7AA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B08E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4FBF7BC" w14:textId="77777777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2E288DA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D5E0CB8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341F905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59BB212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B4DA946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0C3E2C8" w14:textId="77777777" w:rsid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15BAE42" w14:textId="66AABECC" w:rsidR="00AB08E8" w:rsidRPr="00AB08E8" w:rsidRDefault="00AB08E8" w:rsidP="00966A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1D6C92F" w14:textId="0F01A730" w:rsidR="00D940EB" w:rsidRPr="00617914" w:rsidRDefault="00D940EB">
      <w:pPr>
        <w:rPr>
          <w:rFonts w:ascii="Arial" w:hAnsi="Arial" w:cs="Arial"/>
          <w:sz w:val="20"/>
          <w:szCs w:val="20"/>
        </w:rPr>
      </w:pPr>
    </w:p>
    <w:sectPr w:rsidR="00D940EB" w:rsidRPr="00617914" w:rsidSect="006C0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4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7262" w14:textId="77777777" w:rsidR="002B5323" w:rsidRDefault="002B5323" w:rsidP="00D94980">
      <w:pPr>
        <w:spacing w:after="0" w:line="240" w:lineRule="auto"/>
      </w:pPr>
      <w:r>
        <w:separator/>
      </w:r>
    </w:p>
  </w:endnote>
  <w:endnote w:type="continuationSeparator" w:id="0">
    <w:p w14:paraId="770AAC73" w14:textId="77777777" w:rsidR="002B5323" w:rsidRDefault="002B5323" w:rsidP="00D94980">
      <w:pPr>
        <w:spacing w:after="0" w:line="240" w:lineRule="auto"/>
      </w:pPr>
      <w:r>
        <w:continuationSeparator/>
      </w:r>
    </w:p>
  </w:endnote>
  <w:endnote w:type="continuationNotice" w:id="1">
    <w:p w14:paraId="1B674B4D" w14:textId="77777777" w:rsidR="002B5323" w:rsidRDefault="002B5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5B01" w14:textId="77777777" w:rsidR="00CD6F6D" w:rsidRDefault="00CD6F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AE15" w14:textId="77777777" w:rsidR="00CD6F6D" w:rsidRDefault="00CD6F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F41E" w14:textId="77777777" w:rsidR="00CD6F6D" w:rsidRDefault="00CD6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CF4C" w14:textId="77777777" w:rsidR="002B5323" w:rsidRDefault="002B5323" w:rsidP="00D94980">
      <w:pPr>
        <w:spacing w:after="0" w:line="240" w:lineRule="auto"/>
      </w:pPr>
      <w:r>
        <w:separator/>
      </w:r>
    </w:p>
  </w:footnote>
  <w:footnote w:type="continuationSeparator" w:id="0">
    <w:p w14:paraId="2F530F4C" w14:textId="77777777" w:rsidR="002B5323" w:rsidRDefault="002B5323" w:rsidP="00D94980">
      <w:pPr>
        <w:spacing w:after="0" w:line="240" w:lineRule="auto"/>
      </w:pPr>
      <w:r>
        <w:continuationSeparator/>
      </w:r>
    </w:p>
  </w:footnote>
  <w:footnote w:type="continuationNotice" w:id="1">
    <w:p w14:paraId="363009DE" w14:textId="77777777" w:rsidR="002B5323" w:rsidRDefault="002B5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1731" w14:textId="77777777" w:rsidR="00CD6F6D" w:rsidRDefault="00CD6F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5174"/>
      <w:gridCol w:w="3080"/>
    </w:tblGrid>
    <w:tr w:rsidR="006C0494" w:rsidRPr="00D94980" w14:paraId="1A1E9177" w14:textId="77777777" w:rsidTr="006C0494">
      <w:trPr>
        <w:cantSplit/>
        <w:trHeight w:val="484"/>
      </w:trPr>
      <w:tc>
        <w:tcPr>
          <w:tcW w:w="1670" w:type="dxa"/>
          <w:vMerge w:val="restart"/>
        </w:tcPr>
        <w:p w14:paraId="402ADFE7" w14:textId="77777777" w:rsidR="006C0494" w:rsidRPr="00D94980" w:rsidRDefault="006C0494" w:rsidP="006C0494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4"/>
              <w:lang w:val="es-ES" w:eastAsia="es-ES"/>
            </w:rPr>
          </w:pPr>
          <w:r w:rsidRPr="00D94980">
            <w:rPr>
              <w:rFonts w:ascii="Arial" w:eastAsia="Times New Roman" w:hAnsi="Arial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21BF3D80" wp14:editId="40A724FA">
                <wp:extent cx="971957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816" cy="80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</w:tcPr>
        <w:p w14:paraId="47DC8AB7" w14:textId="77777777" w:rsidR="006C0494" w:rsidRPr="00D94980" w:rsidRDefault="006C0494" w:rsidP="006C049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>FORMULARIO</w:t>
          </w:r>
        </w:p>
      </w:tc>
      <w:tc>
        <w:tcPr>
          <w:tcW w:w="3080" w:type="dxa"/>
          <w:vMerge w:val="restart"/>
        </w:tcPr>
        <w:p w14:paraId="72C27A99" w14:textId="69126437" w:rsidR="006C0494" w:rsidRPr="00B35159" w:rsidRDefault="006C0494" w:rsidP="006C0494">
          <w:pPr>
            <w:contextualSpacing/>
            <w:rPr>
              <w:rFonts w:ascii="Verdana" w:eastAsia="Calibri" w:hAnsi="Verdana" w:cs="Calibri"/>
              <w:sz w:val="18"/>
              <w:szCs w:val="18"/>
            </w:rPr>
          </w:pPr>
          <w:r w:rsidRPr="00B35159">
            <w:rPr>
              <w:rFonts w:ascii="Verdana" w:eastAsia="Calibri" w:hAnsi="Verdana" w:cs="Calibri"/>
              <w:sz w:val="18"/>
              <w:szCs w:val="18"/>
            </w:rPr>
            <w:t>Código</w:t>
          </w:r>
          <w:r>
            <w:rPr>
              <w:rFonts w:ascii="Verdana" w:eastAsia="Calibri" w:hAnsi="Verdana" w:cs="Calibri"/>
              <w:sz w:val="18"/>
              <w:szCs w:val="18"/>
            </w:rPr>
            <w:t>: F-</w:t>
          </w:r>
          <w:r w:rsidR="009A2D89">
            <w:rPr>
              <w:rFonts w:ascii="Verdana" w:eastAsia="Calibri" w:hAnsi="Verdana" w:cs="Calibri"/>
              <w:sz w:val="18"/>
              <w:szCs w:val="18"/>
            </w:rPr>
            <w:t>VYC</w:t>
          </w:r>
          <w:r>
            <w:rPr>
              <w:rFonts w:ascii="Verdana" w:eastAsia="Calibri" w:hAnsi="Verdana" w:cs="Calibri"/>
              <w:sz w:val="18"/>
              <w:szCs w:val="18"/>
            </w:rPr>
            <w:t>-</w:t>
          </w:r>
          <w:r w:rsidR="009A2D89">
            <w:rPr>
              <w:rFonts w:ascii="Verdana" w:eastAsia="Calibri" w:hAnsi="Verdana" w:cs="Calibri"/>
              <w:sz w:val="18"/>
              <w:szCs w:val="18"/>
            </w:rPr>
            <w:t>VIS</w:t>
          </w:r>
          <w:r>
            <w:rPr>
              <w:rFonts w:ascii="Verdana" w:eastAsia="Calibri" w:hAnsi="Verdana" w:cs="Calibri"/>
              <w:sz w:val="18"/>
              <w:szCs w:val="18"/>
            </w:rPr>
            <w:t>-PP-0</w:t>
          </w:r>
          <w:r w:rsidR="009A2D89">
            <w:rPr>
              <w:rFonts w:ascii="Verdana" w:eastAsia="Calibri" w:hAnsi="Verdana" w:cs="Calibri"/>
              <w:sz w:val="18"/>
              <w:szCs w:val="18"/>
            </w:rPr>
            <w:t>04</w:t>
          </w:r>
        </w:p>
        <w:p w14:paraId="29E643E8" w14:textId="27DDB5DD" w:rsidR="006C0494" w:rsidRPr="00B35159" w:rsidRDefault="006C0494" w:rsidP="006C0494">
          <w:pPr>
            <w:contextualSpacing/>
            <w:rPr>
              <w:rFonts w:ascii="Verdana" w:eastAsia="Calibri" w:hAnsi="Verdana" w:cs="Calibri"/>
              <w:sz w:val="18"/>
              <w:szCs w:val="18"/>
            </w:rPr>
          </w:pPr>
          <w:r w:rsidRPr="00B35159">
            <w:rPr>
              <w:rFonts w:ascii="Verdana" w:eastAsia="Calibri" w:hAnsi="Verdana" w:cs="Calibri"/>
              <w:sz w:val="18"/>
              <w:szCs w:val="18"/>
            </w:rPr>
            <w:t>Versión: 0</w:t>
          </w:r>
          <w:r w:rsidR="009D2456">
            <w:rPr>
              <w:rFonts w:ascii="Verdana" w:eastAsia="Calibri" w:hAnsi="Verdana" w:cs="Calibri"/>
              <w:sz w:val="18"/>
              <w:szCs w:val="18"/>
            </w:rPr>
            <w:t>2</w:t>
          </w:r>
        </w:p>
        <w:p w14:paraId="01C7ECBC" w14:textId="300C0F00" w:rsidR="006C0494" w:rsidRPr="00B35159" w:rsidRDefault="006C0494" w:rsidP="006C0494">
          <w:pPr>
            <w:contextualSpacing/>
            <w:rPr>
              <w:rFonts w:ascii="Verdana" w:eastAsia="Calibri" w:hAnsi="Verdana" w:cs="Calibri"/>
              <w:sz w:val="18"/>
              <w:szCs w:val="18"/>
            </w:rPr>
          </w:pPr>
          <w:r w:rsidRPr="00B35159">
            <w:rPr>
              <w:rFonts w:ascii="Verdana" w:eastAsia="Calibri" w:hAnsi="Verdana" w:cs="Calibri"/>
              <w:sz w:val="18"/>
              <w:szCs w:val="18"/>
            </w:rPr>
            <w:t xml:space="preserve">Fecha de vigencia: </w:t>
          </w:r>
          <w:r w:rsidR="00167E24">
            <w:rPr>
              <w:rFonts w:ascii="Verdana" w:eastAsia="Calibri" w:hAnsi="Verdana" w:cs="Calibri"/>
              <w:sz w:val="18"/>
              <w:szCs w:val="18"/>
            </w:rPr>
            <w:t>13</w:t>
          </w:r>
          <w:r>
            <w:rPr>
              <w:rFonts w:ascii="Verdana" w:eastAsia="Calibri" w:hAnsi="Verdana" w:cs="Calibri"/>
              <w:sz w:val="18"/>
              <w:szCs w:val="18"/>
            </w:rPr>
            <w:t>/</w:t>
          </w:r>
          <w:r w:rsidR="009A2D89">
            <w:rPr>
              <w:rFonts w:ascii="Verdana" w:eastAsia="Calibri" w:hAnsi="Verdana" w:cs="Calibri"/>
              <w:sz w:val="18"/>
              <w:szCs w:val="18"/>
            </w:rPr>
            <w:t>11</w:t>
          </w:r>
          <w:r w:rsidRPr="00B35159">
            <w:rPr>
              <w:rFonts w:ascii="Verdana" w:eastAsia="Calibri" w:hAnsi="Verdana" w:cs="Calibri"/>
              <w:sz w:val="18"/>
              <w:szCs w:val="18"/>
            </w:rPr>
            <w:t>/</w:t>
          </w:r>
          <w:r w:rsidR="009A2D89">
            <w:rPr>
              <w:rFonts w:ascii="Verdana" w:eastAsia="Calibri" w:hAnsi="Verdana" w:cs="Calibri"/>
              <w:sz w:val="18"/>
              <w:szCs w:val="18"/>
            </w:rPr>
            <w:t>2024</w:t>
          </w:r>
        </w:p>
        <w:p w14:paraId="6DD1866A" w14:textId="7AA70310" w:rsidR="006C0494" w:rsidRDefault="006C0494" w:rsidP="006C049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</w:pPr>
          <w:r w:rsidRPr="00B35159">
            <w:rPr>
              <w:rFonts w:ascii="Verdana" w:eastAsia="Calibri" w:hAnsi="Verdana" w:cs="Calibri"/>
              <w:sz w:val="18"/>
              <w:szCs w:val="18"/>
            </w:rPr>
            <w:t xml:space="preserve">Página </w: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begin"/>
          </w:r>
          <w:r w:rsidRPr="00B35159">
            <w:rPr>
              <w:rFonts w:ascii="Verdana" w:eastAsia="Calibri" w:hAnsi="Verdana" w:cs="Calibri"/>
              <w:sz w:val="18"/>
              <w:szCs w:val="18"/>
            </w:rPr>
            <w:instrText xml:space="preserve"> PAGE </w:instrTex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separate"/>
          </w:r>
          <w:r w:rsidR="00CD6F6D">
            <w:rPr>
              <w:rFonts w:ascii="Verdana" w:eastAsia="Calibri" w:hAnsi="Verdana" w:cs="Calibri"/>
              <w:noProof/>
              <w:sz w:val="18"/>
              <w:szCs w:val="18"/>
            </w:rPr>
            <w:t>1</w: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end"/>
          </w:r>
          <w:r w:rsidRPr="00B35159">
            <w:rPr>
              <w:rFonts w:ascii="Verdana" w:eastAsia="Calibri" w:hAnsi="Verdana" w:cs="Calibri"/>
              <w:sz w:val="18"/>
              <w:szCs w:val="18"/>
            </w:rPr>
            <w:t xml:space="preserve"> de </w: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begin"/>
          </w:r>
          <w:r w:rsidRPr="00B35159">
            <w:rPr>
              <w:rFonts w:ascii="Verdana" w:eastAsia="Calibri" w:hAnsi="Verdana" w:cs="Calibri"/>
              <w:sz w:val="18"/>
              <w:szCs w:val="18"/>
            </w:rPr>
            <w:instrText xml:space="preserve"> NUMPAGES  </w:instrTex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separate"/>
          </w:r>
          <w:r w:rsidR="00CD6F6D">
            <w:rPr>
              <w:rFonts w:ascii="Verdana" w:eastAsia="Calibri" w:hAnsi="Verdana" w:cs="Calibri"/>
              <w:noProof/>
              <w:sz w:val="18"/>
              <w:szCs w:val="18"/>
            </w:rPr>
            <w:t>2</w:t>
          </w:r>
          <w:r w:rsidRPr="00B35159">
            <w:rPr>
              <w:rFonts w:ascii="Verdana" w:eastAsia="Calibri" w:hAnsi="Verdana" w:cs="Calibri"/>
              <w:sz w:val="18"/>
              <w:szCs w:val="18"/>
            </w:rPr>
            <w:fldChar w:fldCharType="end"/>
          </w:r>
          <w:r w:rsidRPr="00B35159">
            <w:rPr>
              <w:rFonts w:ascii="Verdana" w:eastAsia="Calibri" w:hAnsi="Verdana" w:cs="Calibri"/>
              <w:sz w:val="18"/>
              <w:szCs w:val="18"/>
            </w:rPr>
            <w:t xml:space="preserve">   </w:t>
          </w:r>
        </w:p>
      </w:tc>
    </w:tr>
    <w:tr w:rsidR="006C0494" w:rsidRPr="00D94980" w14:paraId="63404FC4" w14:textId="77777777" w:rsidTr="006C0494">
      <w:trPr>
        <w:cantSplit/>
        <w:trHeight w:val="484"/>
      </w:trPr>
      <w:tc>
        <w:tcPr>
          <w:tcW w:w="1670" w:type="dxa"/>
          <w:vMerge/>
        </w:tcPr>
        <w:p w14:paraId="53A8420C" w14:textId="77777777" w:rsidR="006C0494" w:rsidRPr="00D94980" w:rsidRDefault="006C0494" w:rsidP="006C0494">
          <w:pPr>
            <w:spacing w:after="0" w:line="240" w:lineRule="auto"/>
            <w:jc w:val="both"/>
            <w:rPr>
              <w:rFonts w:ascii="Arial" w:eastAsia="Times New Roman" w:hAnsi="Arial" w:cs="Times New Roman"/>
              <w:noProof/>
              <w:sz w:val="24"/>
              <w:szCs w:val="24"/>
              <w:lang w:eastAsia="es-CL"/>
            </w:rPr>
          </w:pPr>
        </w:p>
      </w:tc>
      <w:tc>
        <w:tcPr>
          <w:tcW w:w="5174" w:type="dxa"/>
        </w:tcPr>
        <w:p w14:paraId="2FF01328" w14:textId="7940FEAF" w:rsidR="006C0494" w:rsidRPr="006C0494" w:rsidRDefault="006C0494" w:rsidP="006C049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</w:pPr>
          <w:r w:rsidRPr="006C0494"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 xml:space="preserve">SISTEMA </w:t>
          </w:r>
          <w:r w:rsidR="008A4D25"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>OFICIAL</w:t>
          </w:r>
          <w:r w:rsidR="008A4D25" w:rsidRPr="006C0494"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 xml:space="preserve"> </w:t>
          </w:r>
          <w:r w:rsidRPr="006C0494"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>DE BIOSEGURIDAD</w:t>
          </w:r>
        </w:p>
        <w:p w14:paraId="78FAB912" w14:textId="281BC0B9" w:rsidR="006C0494" w:rsidRDefault="006C0494" w:rsidP="006C049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</w:pPr>
          <w:r w:rsidRPr="006C0494">
            <w:rPr>
              <w:rFonts w:ascii="Arial" w:eastAsia="Times New Roman" w:hAnsi="Arial" w:cs="Times New Roman"/>
              <w:b/>
              <w:sz w:val="24"/>
              <w:szCs w:val="24"/>
              <w:lang w:val="pt-BR" w:eastAsia="es-ES"/>
            </w:rPr>
            <w:t>Pauta Bioseguridad en planteles de aves</w:t>
          </w:r>
        </w:p>
      </w:tc>
      <w:tc>
        <w:tcPr>
          <w:tcW w:w="3080" w:type="dxa"/>
          <w:vMerge/>
        </w:tcPr>
        <w:p w14:paraId="459AEB43" w14:textId="77777777" w:rsidR="006C0494" w:rsidRPr="00B35159" w:rsidRDefault="006C0494" w:rsidP="006C0494">
          <w:pPr>
            <w:contextualSpacing/>
            <w:rPr>
              <w:rFonts w:ascii="Verdana" w:eastAsia="Calibri" w:hAnsi="Verdana" w:cs="Calibri"/>
              <w:sz w:val="18"/>
              <w:szCs w:val="18"/>
            </w:rPr>
          </w:pPr>
        </w:p>
      </w:tc>
    </w:tr>
  </w:tbl>
  <w:p w14:paraId="0159A1CB" w14:textId="77777777" w:rsidR="00E737DA" w:rsidRDefault="00E737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37D6" w14:textId="77777777" w:rsidR="00CD6F6D" w:rsidRDefault="00CD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EC1"/>
    <w:multiLevelType w:val="hybridMultilevel"/>
    <w:tmpl w:val="02ACD75A"/>
    <w:lvl w:ilvl="0" w:tplc="B792F3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9AC"/>
    <w:multiLevelType w:val="hybridMultilevel"/>
    <w:tmpl w:val="D8E0C70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63D"/>
    <w:multiLevelType w:val="hybridMultilevel"/>
    <w:tmpl w:val="3982AA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1B4"/>
    <w:multiLevelType w:val="hybridMultilevel"/>
    <w:tmpl w:val="B50C0AA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58D1"/>
    <w:multiLevelType w:val="hybridMultilevel"/>
    <w:tmpl w:val="AF5A9FB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7B60"/>
    <w:multiLevelType w:val="hybridMultilevel"/>
    <w:tmpl w:val="0E261B2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954"/>
    <w:multiLevelType w:val="hybridMultilevel"/>
    <w:tmpl w:val="E93E83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1118"/>
    <w:multiLevelType w:val="hybridMultilevel"/>
    <w:tmpl w:val="C64A78D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A45A02"/>
    <w:multiLevelType w:val="hybridMultilevel"/>
    <w:tmpl w:val="7CBE0D0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4A39"/>
    <w:multiLevelType w:val="hybridMultilevel"/>
    <w:tmpl w:val="D688D1B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7CAB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1B7D"/>
    <w:multiLevelType w:val="hybridMultilevel"/>
    <w:tmpl w:val="657A8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4DC9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6E72"/>
    <w:multiLevelType w:val="hybridMultilevel"/>
    <w:tmpl w:val="3BD82D8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60995"/>
    <w:multiLevelType w:val="hybridMultilevel"/>
    <w:tmpl w:val="6D688A2A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64F1"/>
    <w:multiLevelType w:val="hybridMultilevel"/>
    <w:tmpl w:val="9BE66E7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1A29"/>
    <w:multiLevelType w:val="hybridMultilevel"/>
    <w:tmpl w:val="45121C0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3481"/>
    <w:multiLevelType w:val="hybridMultilevel"/>
    <w:tmpl w:val="9BE66E7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2631D"/>
    <w:multiLevelType w:val="hybridMultilevel"/>
    <w:tmpl w:val="3982AAF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2A62"/>
    <w:multiLevelType w:val="hybridMultilevel"/>
    <w:tmpl w:val="9BE66E70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C66"/>
    <w:multiLevelType w:val="hybridMultilevel"/>
    <w:tmpl w:val="48044DF8"/>
    <w:lvl w:ilvl="0" w:tplc="5E9A9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5976"/>
    <w:multiLevelType w:val="hybridMultilevel"/>
    <w:tmpl w:val="BA66892C"/>
    <w:lvl w:ilvl="0" w:tplc="3A7C3A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E307E"/>
    <w:multiLevelType w:val="hybridMultilevel"/>
    <w:tmpl w:val="395E2AD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6396"/>
    <w:multiLevelType w:val="hybridMultilevel"/>
    <w:tmpl w:val="66E6FFB2"/>
    <w:lvl w:ilvl="0" w:tplc="C434937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74F01"/>
    <w:multiLevelType w:val="hybridMultilevel"/>
    <w:tmpl w:val="E7A0904A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5B44"/>
    <w:multiLevelType w:val="hybridMultilevel"/>
    <w:tmpl w:val="4EE0396A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C2532"/>
    <w:multiLevelType w:val="hybridMultilevel"/>
    <w:tmpl w:val="6116EBC6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25E1"/>
    <w:multiLevelType w:val="hybridMultilevel"/>
    <w:tmpl w:val="D8E0C70E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F72BE"/>
    <w:multiLevelType w:val="hybridMultilevel"/>
    <w:tmpl w:val="5FBAEE30"/>
    <w:lvl w:ilvl="0" w:tplc="32F08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1227"/>
    <w:multiLevelType w:val="hybridMultilevel"/>
    <w:tmpl w:val="7122B0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218E9"/>
    <w:multiLevelType w:val="hybridMultilevel"/>
    <w:tmpl w:val="062C3A22"/>
    <w:lvl w:ilvl="0" w:tplc="7840B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82627"/>
    <w:multiLevelType w:val="hybridMultilevel"/>
    <w:tmpl w:val="4FD03B86"/>
    <w:lvl w:ilvl="0" w:tplc="6E2CE8B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114D"/>
    <w:multiLevelType w:val="hybridMultilevel"/>
    <w:tmpl w:val="7E3C4D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D76F4"/>
    <w:multiLevelType w:val="hybridMultilevel"/>
    <w:tmpl w:val="F5AEE04C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3350A"/>
    <w:multiLevelType w:val="hybridMultilevel"/>
    <w:tmpl w:val="18C20C7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1842A73"/>
    <w:multiLevelType w:val="hybridMultilevel"/>
    <w:tmpl w:val="9EBC1B2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0B91"/>
    <w:multiLevelType w:val="hybridMultilevel"/>
    <w:tmpl w:val="DABE6C60"/>
    <w:lvl w:ilvl="0" w:tplc="88AA5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77BFD"/>
    <w:multiLevelType w:val="hybridMultilevel"/>
    <w:tmpl w:val="F5544DDA"/>
    <w:lvl w:ilvl="0" w:tplc="4D4A67A6">
      <w:start w:val="2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52518"/>
    <w:multiLevelType w:val="hybridMultilevel"/>
    <w:tmpl w:val="5FBAEE30"/>
    <w:lvl w:ilvl="0" w:tplc="32F08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A29"/>
    <w:multiLevelType w:val="hybridMultilevel"/>
    <w:tmpl w:val="2A8496D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3C30"/>
    <w:multiLevelType w:val="hybridMultilevel"/>
    <w:tmpl w:val="B50C0AA8"/>
    <w:lvl w:ilvl="0" w:tplc="3ABC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4"/>
  </w:num>
  <w:num w:numId="4">
    <w:abstractNumId w:val="22"/>
  </w:num>
  <w:num w:numId="5">
    <w:abstractNumId w:val="7"/>
  </w:num>
  <w:num w:numId="6">
    <w:abstractNumId w:val="20"/>
  </w:num>
  <w:num w:numId="7">
    <w:abstractNumId w:val="35"/>
  </w:num>
  <w:num w:numId="8">
    <w:abstractNumId w:val="8"/>
  </w:num>
  <w:num w:numId="9">
    <w:abstractNumId w:val="6"/>
  </w:num>
  <w:num w:numId="10">
    <w:abstractNumId w:val="25"/>
  </w:num>
  <w:num w:numId="11">
    <w:abstractNumId w:val="33"/>
  </w:num>
  <w:num w:numId="12">
    <w:abstractNumId w:val="4"/>
  </w:num>
  <w:num w:numId="13">
    <w:abstractNumId w:val="30"/>
  </w:num>
  <w:num w:numId="14">
    <w:abstractNumId w:val="24"/>
  </w:num>
  <w:num w:numId="15">
    <w:abstractNumId w:val="40"/>
  </w:num>
  <w:num w:numId="16">
    <w:abstractNumId w:val="3"/>
  </w:num>
  <w:num w:numId="17">
    <w:abstractNumId w:val="17"/>
  </w:num>
  <w:num w:numId="18">
    <w:abstractNumId w:val="13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16"/>
  </w:num>
  <w:num w:numId="24">
    <w:abstractNumId w:val="27"/>
  </w:num>
  <w:num w:numId="25">
    <w:abstractNumId w:val="1"/>
  </w:num>
  <w:num w:numId="26">
    <w:abstractNumId w:val="14"/>
  </w:num>
  <w:num w:numId="27">
    <w:abstractNumId w:val="15"/>
  </w:num>
  <w:num w:numId="28">
    <w:abstractNumId w:val="28"/>
  </w:num>
  <w:num w:numId="29">
    <w:abstractNumId w:val="26"/>
  </w:num>
  <w:num w:numId="30">
    <w:abstractNumId w:val="32"/>
  </w:num>
  <w:num w:numId="31">
    <w:abstractNumId w:val="29"/>
  </w:num>
  <w:num w:numId="32">
    <w:abstractNumId w:val="11"/>
  </w:num>
  <w:num w:numId="33">
    <w:abstractNumId w:val="18"/>
  </w:num>
  <w:num w:numId="34">
    <w:abstractNumId w:val="39"/>
  </w:num>
  <w:num w:numId="35">
    <w:abstractNumId w:val="38"/>
  </w:num>
  <w:num w:numId="36">
    <w:abstractNumId w:val="19"/>
  </w:num>
  <w:num w:numId="37">
    <w:abstractNumId w:val="23"/>
  </w:num>
  <w:num w:numId="38">
    <w:abstractNumId w:val="37"/>
  </w:num>
  <w:num w:numId="39">
    <w:abstractNumId w:val="0"/>
  </w:num>
  <w:num w:numId="40">
    <w:abstractNumId w:val="3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arlos Hernan Orellana Vaquero"/>
    <w:docVar w:name="CONSENT" w:val="Luis Alberto Meza Basso; Miguel Eduardo Peña Bizama"/>
    <w:docVar w:name="DATEREV" w:val="13/11/2024"/>
    <w:docVar w:name="DOC" w:val="F-VYC-VIS-PP-004"/>
    <w:docVar w:name="ELABORATOR" w:val="Silvana Belen Collarte Moreno"/>
    <w:docVar w:name="REV" w:val="02"/>
    <w:docVar w:name="TITLE" w:val="SISTEMA OFICIAL DE BIOSEGURIDAD Pauta Bioseguridad en planteles de aves"/>
  </w:docVars>
  <w:rsids>
    <w:rsidRoot w:val="00BC451B"/>
    <w:rsid w:val="0002358F"/>
    <w:rsid w:val="000451A8"/>
    <w:rsid w:val="0007059F"/>
    <w:rsid w:val="00081323"/>
    <w:rsid w:val="000818F8"/>
    <w:rsid w:val="0008760B"/>
    <w:rsid w:val="000D62E2"/>
    <w:rsid w:val="00104B5A"/>
    <w:rsid w:val="00107F47"/>
    <w:rsid w:val="00122365"/>
    <w:rsid w:val="00151DA4"/>
    <w:rsid w:val="00167E24"/>
    <w:rsid w:val="0018030E"/>
    <w:rsid w:val="001A45A7"/>
    <w:rsid w:val="001B2875"/>
    <w:rsid w:val="001D35AB"/>
    <w:rsid w:val="001D459F"/>
    <w:rsid w:val="001E2C0B"/>
    <w:rsid w:val="001F7B87"/>
    <w:rsid w:val="00257025"/>
    <w:rsid w:val="00260C6E"/>
    <w:rsid w:val="00270BD8"/>
    <w:rsid w:val="0027652A"/>
    <w:rsid w:val="00280367"/>
    <w:rsid w:val="002876C4"/>
    <w:rsid w:val="002960E4"/>
    <w:rsid w:val="002B5323"/>
    <w:rsid w:val="002E22F5"/>
    <w:rsid w:val="002F25E2"/>
    <w:rsid w:val="002F4732"/>
    <w:rsid w:val="00312D63"/>
    <w:rsid w:val="00312EC6"/>
    <w:rsid w:val="00346BA1"/>
    <w:rsid w:val="00362FB5"/>
    <w:rsid w:val="00371D7F"/>
    <w:rsid w:val="00377B58"/>
    <w:rsid w:val="003A5560"/>
    <w:rsid w:val="003B00A4"/>
    <w:rsid w:val="003B2D35"/>
    <w:rsid w:val="003C12F1"/>
    <w:rsid w:val="003E2E3D"/>
    <w:rsid w:val="003E4EA1"/>
    <w:rsid w:val="00400A45"/>
    <w:rsid w:val="00403036"/>
    <w:rsid w:val="00403305"/>
    <w:rsid w:val="00426450"/>
    <w:rsid w:val="00446F82"/>
    <w:rsid w:val="00474013"/>
    <w:rsid w:val="00492D7E"/>
    <w:rsid w:val="004D5B01"/>
    <w:rsid w:val="004E4F5E"/>
    <w:rsid w:val="004F75E9"/>
    <w:rsid w:val="005045A0"/>
    <w:rsid w:val="005052FB"/>
    <w:rsid w:val="00512938"/>
    <w:rsid w:val="00512C07"/>
    <w:rsid w:val="005338A9"/>
    <w:rsid w:val="00581EEA"/>
    <w:rsid w:val="005833F7"/>
    <w:rsid w:val="0058697A"/>
    <w:rsid w:val="00592CC1"/>
    <w:rsid w:val="005D4287"/>
    <w:rsid w:val="0060256B"/>
    <w:rsid w:val="00617914"/>
    <w:rsid w:val="0062788B"/>
    <w:rsid w:val="006319BC"/>
    <w:rsid w:val="00646720"/>
    <w:rsid w:val="00665C09"/>
    <w:rsid w:val="00682A0C"/>
    <w:rsid w:val="006A63CB"/>
    <w:rsid w:val="006C0494"/>
    <w:rsid w:val="006C10CC"/>
    <w:rsid w:val="0072005C"/>
    <w:rsid w:val="00725D1D"/>
    <w:rsid w:val="00744283"/>
    <w:rsid w:val="007A755D"/>
    <w:rsid w:val="007C1F9E"/>
    <w:rsid w:val="007D79E5"/>
    <w:rsid w:val="007E1F2F"/>
    <w:rsid w:val="007F2EDB"/>
    <w:rsid w:val="00815B0D"/>
    <w:rsid w:val="00821889"/>
    <w:rsid w:val="00821993"/>
    <w:rsid w:val="00835762"/>
    <w:rsid w:val="008402F8"/>
    <w:rsid w:val="00851ABD"/>
    <w:rsid w:val="00857BB2"/>
    <w:rsid w:val="00864383"/>
    <w:rsid w:val="008776FF"/>
    <w:rsid w:val="0089770A"/>
    <w:rsid w:val="00897E63"/>
    <w:rsid w:val="008A4D25"/>
    <w:rsid w:val="008E091C"/>
    <w:rsid w:val="008E191D"/>
    <w:rsid w:val="008F70B9"/>
    <w:rsid w:val="00941319"/>
    <w:rsid w:val="00942C34"/>
    <w:rsid w:val="00951D19"/>
    <w:rsid w:val="0096153F"/>
    <w:rsid w:val="009672C9"/>
    <w:rsid w:val="00997EBB"/>
    <w:rsid w:val="009A2D89"/>
    <w:rsid w:val="009B70BA"/>
    <w:rsid w:val="009D2456"/>
    <w:rsid w:val="009E0CC8"/>
    <w:rsid w:val="009E71A3"/>
    <w:rsid w:val="009F327A"/>
    <w:rsid w:val="00A0016A"/>
    <w:rsid w:val="00A1087F"/>
    <w:rsid w:val="00A25CB1"/>
    <w:rsid w:val="00A564CC"/>
    <w:rsid w:val="00A619FC"/>
    <w:rsid w:val="00A7051A"/>
    <w:rsid w:val="00A93514"/>
    <w:rsid w:val="00AB08E8"/>
    <w:rsid w:val="00AB2DBF"/>
    <w:rsid w:val="00AC6169"/>
    <w:rsid w:val="00AE20F8"/>
    <w:rsid w:val="00AE35D0"/>
    <w:rsid w:val="00AF0A27"/>
    <w:rsid w:val="00AF6EC8"/>
    <w:rsid w:val="00B0139E"/>
    <w:rsid w:val="00B14187"/>
    <w:rsid w:val="00B21682"/>
    <w:rsid w:val="00B35562"/>
    <w:rsid w:val="00B37C25"/>
    <w:rsid w:val="00B76A3F"/>
    <w:rsid w:val="00B90D97"/>
    <w:rsid w:val="00B954D5"/>
    <w:rsid w:val="00B97E1C"/>
    <w:rsid w:val="00BB5254"/>
    <w:rsid w:val="00BC20D6"/>
    <w:rsid w:val="00BC451B"/>
    <w:rsid w:val="00BF015A"/>
    <w:rsid w:val="00C23B32"/>
    <w:rsid w:val="00C372F7"/>
    <w:rsid w:val="00C40C1F"/>
    <w:rsid w:val="00C87E7E"/>
    <w:rsid w:val="00C91E48"/>
    <w:rsid w:val="00CC547C"/>
    <w:rsid w:val="00CD6146"/>
    <w:rsid w:val="00CD6F6D"/>
    <w:rsid w:val="00D33DBA"/>
    <w:rsid w:val="00D41DC4"/>
    <w:rsid w:val="00D74130"/>
    <w:rsid w:val="00D85E62"/>
    <w:rsid w:val="00D940EB"/>
    <w:rsid w:val="00D94980"/>
    <w:rsid w:val="00DE6059"/>
    <w:rsid w:val="00DF4BED"/>
    <w:rsid w:val="00E0397E"/>
    <w:rsid w:val="00E1235E"/>
    <w:rsid w:val="00E16374"/>
    <w:rsid w:val="00E33155"/>
    <w:rsid w:val="00E60686"/>
    <w:rsid w:val="00E621DE"/>
    <w:rsid w:val="00E70C49"/>
    <w:rsid w:val="00E71781"/>
    <w:rsid w:val="00E737DA"/>
    <w:rsid w:val="00E7488C"/>
    <w:rsid w:val="00EA71EA"/>
    <w:rsid w:val="00ED4A96"/>
    <w:rsid w:val="00ED725B"/>
    <w:rsid w:val="00F157D8"/>
    <w:rsid w:val="00F201A0"/>
    <w:rsid w:val="00F2228B"/>
    <w:rsid w:val="00F80599"/>
    <w:rsid w:val="00FD0026"/>
    <w:rsid w:val="00FE0E64"/>
    <w:rsid w:val="00FE6DBF"/>
    <w:rsid w:val="296EA6CE"/>
    <w:rsid w:val="3F1C7D34"/>
    <w:rsid w:val="4CF58682"/>
    <w:rsid w:val="61CA5045"/>
    <w:rsid w:val="61CD90D9"/>
    <w:rsid w:val="70067A09"/>
    <w:rsid w:val="7721B4A7"/>
    <w:rsid w:val="77469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9532F"/>
  <w15:chartTrackingRefBased/>
  <w15:docId w15:val="{9AA30014-2845-4A64-8547-3EC0682B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45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980"/>
  </w:style>
  <w:style w:type="paragraph" w:styleId="Piedepgina">
    <w:name w:val="footer"/>
    <w:basedOn w:val="Normal"/>
    <w:link w:val="PiedepginaCar"/>
    <w:uiPriority w:val="99"/>
    <w:unhideWhenUsed/>
    <w:rsid w:val="00D9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80"/>
  </w:style>
  <w:style w:type="table" w:customStyle="1" w:styleId="Tablaconcuadrcula1">
    <w:name w:val="Tabla con cuadrícula1"/>
    <w:basedOn w:val="Tablanormal"/>
    <w:next w:val="Tablaconcuadrcula"/>
    <w:uiPriority w:val="59"/>
    <w:rsid w:val="002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8" ma:contentTypeDescription="Crear nuevo documento." ma:contentTypeScope="" ma:versionID="e45bb360a48a84cd6ff0992a0262732c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88228564e2df9373556ae8bd94125b68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Props1.xml><?xml version="1.0" encoding="utf-8"?>
<ds:datastoreItem xmlns:ds="http://schemas.openxmlformats.org/officeDocument/2006/customXml" ds:itemID="{9483540C-C05E-40BB-B963-BFACA7786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8CE53-1E77-4A43-9810-2080C5AC2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5A6A0-8BDC-4838-83E8-FD810818E907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Ortiz Besoain</dc:creator>
  <cp:keywords/>
  <dc:description/>
  <cp:lastModifiedBy>se</cp:lastModifiedBy>
  <cp:revision>5</cp:revision>
  <dcterms:created xsi:type="dcterms:W3CDTF">2024-11-07T14:13:00Z</dcterms:created>
  <dcterms:modified xsi:type="dcterms:W3CDTF">2024-11-13T19:58:00Z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